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164" w:rsidRPr="00D87BC6" w:rsidRDefault="006D0164" w:rsidP="006D0164">
      <w:pPr>
        <w:pStyle w:val="3"/>
        <w:spacing w:after="0"/>
        <w:ind w:left="0" w:firstLine="709"/>
        <w:jc w:val="both"/>
        <w:rPr>
          <w:rFonts w:ascii="PT Astra Serif" w:hAnsi="PT Astra Serif"/>
        </w:rPr>
      </w:pPr>
    </w:p>
    <w:p w:rsidR="006D0164" w:rsidRPr="00D87BC6" w:rsidRDefault="006D0164" w:rsidP="006D0164">
      <w:pPr>
        <w:jc w:val="center"/>
        <w:rPr>
          <w:rFonts w:ascii="PT Astra Serif" w:hAnsi="PT Astra Serif"/>
          <w:b/>
          <w:sz w:val="28"/>
          <w:szCs w:val="28"/>
        </w:rPr>
      </w:pPr>
      <w:r w:rsidRPr="00D87BC6">
        <w:rPr>
          <w:rFonts w:ascii="PT Astra Serif" w:hAnsi="PT Astra Serif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0" allowOverlap="1" wp14:anchorId="5C9804E0" wp14:editId="4EFFF997">
            <wp:simplePos x="0" y="0"/>
            <wp:positionH relativeFrom="column">
              <wp:posOffset>2539365</wp:posOffset>
            </wp:positionH>
            <wp:positionV relativeFrom="paragraph">
              <wp:posOffset>-83185</wp:posOffset>
            </wp:positionV>
            <wp:extent cx="883920" cy="1013460"/>
            <wp:effectExtent l="0" t="0" r="0" b="0"/>
            <wp:wrapTopAndBottom/>
            <wp:docPr id="1" name="Рисунок 1" descr="Описание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7BC6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6D0164" w:rsidRPr="00D87BC6" w:rsidRDefault="006D0164" w:rsidP="006D016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</w:t>
      </w:r>
      <w:r w:rsidRPr="00D87BC6">
        <w:rPr>
          <w:rFonts w:ascii="PT Astra Serif" w:hAnsi="PT Astra Serif"/>
          <w:b/>
          <w:sz w:val="28"/>
          <w:szCs w:val="28"/>
        </w:rPr>
        <w:t xml:space="preserve">униципальное образование </w:t>
      </w:r>
      <w:proofErr w:type="spellStart"/>
      <w:r w:rsidRPr="00D87BC6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D87BC6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6D0164" w:rsidRPr="00D87BC6" w:rsidRDefault="006D0164" w:rsidP="006D0164">
      <w:pPr>
        <w:keepNext/>
        <w:jc w:val="center"/>
        <w:outlineLvl w:val="3"/>
        <w:rPr>
          <w:rFonts w:ascii="PT Astra Serif" w:hAnsi="PT Astra Serif"/>
          <w:b/>
          <w:sz w:val="28"/>
          <w:szCs w:val="28"/>
        </w:rPr>
      </w:pPr>
      <w:r w:rsidRPr="00D87BC6">
        <w:rPr>
          <w:rFonts w:ascii="PT Astra Serif" w:hAnsi="PT Astra Serif"/>
          <w:b/>
          <w:sz w:val="28"/>
          <w:szCs w:val="28"/>
        </w:rPr>
        <w:t>СОБРАНИЕ ПРЕДСТАВИТЕЛЕЙ</w:t>
      </w:r>
    </w:p>
    <w:p w:rsidR="006D0164" w:rsidRPr="00D87BC6" w:rsidRDefault="006D0164" w:rsidP="006D0164">
      <w:pPr>
        <w:keepNext/>
        <w:jc w:val="center"/>
        <w:outlineLvl w:val="4"/>
        <w:rPr>
          <w:rFonts w:ascii="PT Astra Serif" w:hAnsi="PT Astra Serif"/>
          <w:b/>
          <w:sz w:val="28"/>
          <w:szCs w:val="28"/>
        </w:rPr>
      </w:pPr>
      <w:r w:rsidRPr="00D87BC6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6D0164" w:rsidRPr="00D87BC6" w:rsidRDefault="006D0164" w:rsidP="006D0164">
      <w:pPr>
        <w:tabs>
          <w:tab w:val="left" w:pos="7920"/>
        </w:tabs>
        <w:jc w:val="both"/>
        <w:rPr>
          <w:rFonts w:ascii="PT Astra Serif" w:hAnsi="PT Astra Serif"/>
          <w:sz w:val="28"/>
          <w:szCs w:val="28"/>
        </w:rPr>
      </w:pPr>
    </w:p>
    <w:p w:rsidR="006D0164" w:rsidRPr="00D87BC6" w:rsidRDefault="006D0164" w:rsidP="006D0164">
      <w:pPr>
        <w:tabs>
          <w:tab w:val="left" w:pos="792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Pr="00D87BC6">
        <w:rPr>
          <w:rFonts w:ascii="PT Astra Serif" w:hAnsi="PT Astra Serif"/>
          <w:sz w:val="28"/>
          <w:szCs w:val="28"/>
        </w:rPr>
        <w:t xml:space="preserve">т </w:t>
      </w:r>
      <w:r>
        <w:rPr>
          <w:rFonts w:ascii="PT Astra Serif" w:hAnsi="PT Astra Serif"/>
          <w:sz w:val="28"/>
          <w:szCs w:val="28"/>
        </w:rPr>
        <w:t>28 августа 2020 года</w:t>
      </w:r>
      <w:r w:rsidRPr="00D87BC6">
        <w:rPr>
          <w:rFonts w:ascii="PT Astra Serif" w:hAnsi="PT Astra Serif"/>
          <w:sz w:val="28"/>
          <w:szCs w:val="28"/>
        </w:rPr>
        <w:t xml:space="preserve">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</w:t>
      </w:r>
      <w:r w:rsidRPr="00D87BC6">
        <w:rPr>
          <w:rFonts w:ascii="PT Astra Serif" w:hAnsi="PT Astra Serif"/>
          <w:sz w:val="28"/>
          <w:szCs w:val="28"/>
        </w:rPr>
        <w:t xml:space="preserve">    №</w:t>
      </w:r>
      <w:r>
        <w:rPr>
          <w:rFonts w:ascii="PT Astra Serif" w:hAnsi="PT Astra Serif"/>
          <w:sz w:val="28"/>
          <w:szCs w:val="28"/>
        </w:rPr>
        <w:t xml:space="preserve"> 46/258</w:t>
      </w:r>
    </w:p>
    <w:p w:rsidR="006D0164" w:rsidRPr="00D87BC6" w:rsidRDefault="006D0164" w:rsidP="006D0164">
      <w:pPr>
        <w:autoSpaceDE w:val="0"/>
        <w:autoSpaceDN w:val="0"/>
        <w:jc w:val="both"/>
        <w:rPr>
          <w:rFonts w:ascii="PT Astra Serif" w:hAnsi="PT Astra Serif"/>
          <w:b/>
          <w:sz w:val="28"/>
          <w:szCs w:val="28"/>
        </w:rPr>
      </w:pPr>
    </w:p>
    <w:p w:rsidR="006D0164" w:rsidRPr="00D87BC6" w:rsidRDefault="006D0164" w:rsidP="006D0164">
      <w:pPr>
        <w:keepNext/>
        <w:tabs>
          <w:tab w:val="left" w:pos="3570"/>
          <w:tab w:val="center" w:pos="5374"/>
        </w:tabs>
        <w:autoSpaceDE w:val="0"/>
        <w:autoSpaceDN w:val="0"/>
        <w:jc w:val="center"/>
        <w:outlineLvl w:val="7"/>
        <w:rPr>
          <w:rFonts w:ascii="PT Astra Serif" w:hAnsi="PT Astra Serif"/>
          <w:b/>
          <w:bCs/>
          <w:sz w:val="28"/>
          <w:szCs w:val="28"/>
        </w:rPr>
      </w:pPr>
      <w:bookmarkStart w:id="0" w:name="_GoBack"/>
      <w:r w:rsidRPr="00D87BC6">
        <w:rPr>
          <w:rFonts w:ascii="PT Astra Serif" w:hAnsi="PT Astra Serif"/>
          <w:b/>
          <w:bCs/>
          <w:sz w:val="28"/>
          <w:szCs w:val="28"/>
        </w:rPr>
        <w:t>РЕШЕНИЕ</w:t>
      </w:r>
    </w:p>
    <w:p w:rsidR="006D0164" w:rsidRPr="00D87BC6" w:rsidRDefault="006D0164" w:rsidP="006D0164">
      <w:pPr>
        <w:widowControl w:val="0"/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</w:p>
    <w:p w:rsidR="006D0164" w:rsidRDefault="006D0164" w:rsidP="006D0164">
      <w:pPr>
        <w:widowControl w:val="0"/>
        <w:tabs>
          <w:tab w:val="left" w:pos="4536"/>
        </w:tabs>
        <w:autoSpaceDE w:val="0"/>
        <w:autoSpaceDN w:val="0"/>
        <w:jc w:val="center"/>
        <w:rPr>
          <w:rFonts w:ascii="PT Astra Serif" w:hAnsi="PT Astra Serif"/>
          <w:b/>
          <w:sz w:val="28"/>
          <w:szCs w:val="28"/>
        </w:rPr>
      </w:pPr>
      <w:r w:rsidRPr="00D87BC6">
        <w:rPr>
          <w:rFonts w:ascii="PT Astra Serif" w:hAnsi="PT Astra Serif"/>
          <w:b/>
          <w:sz w:val="28"/>
          <w:szCs w:val="28"/>
        </w:rPr>
        <w:t xml:space="preserve">О </w:t>
      </w:r>
      <w:r>
        <w:rPr>
          <w:rFonts w:ascii="PT Astra Serif" w:hAnsi="PT Astra Serif"/>
          <w:b/>
          <w:sz w:val="28"/>
          <w:szCs w:val="28"/>
        </w:rPr>
        <w:t xml:space="preserve">дополнительной мере социальной поддержки </w:t>
      </w:r>
    </w:p>
    <w:p w:rsidR="006D0164" w:rsidRDefault="006D0164" w:rsidP="006D0164">
      <w:pPr>
        <w:widowControl w:val="0"/>
        <w:tabs>
          <w:tab w:val="left" w:pos="4536"/>
        </w:tabs>
        <w:autoSpaceDE w:val="0"/>
        <w:autoSpaceDN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отдельных категорий обучающихся </w:t>
      </w:r>
    </w:p>
    <w:bookmarkEnd w:id="0"/>
    <w:p w:rsidR="006D0164" w:rsidRDefault="006D0164" w:rsidP="006D0164">
      <w:pPr>
        <w:widowControl w:val="0"/>
        <w:tabs>
          <w:tab w:val="left" w:pos="4536"/>
        </w:tabs>
        <w:autoSpaceDE w:val="0"/>
        <w:autoSpaceDN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общеобразовательных организаций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6D0164" w:rsidRPr="00D87BC6" w:rsidRDefault="006D0164" w:rsidP="006D0164">
      <w:pPr>
        <w:widowControl w:val="0"/>
        <w:tabs>
          <w:tab w:val="left" w:pos="4536"/>
        </w:tabs>
        <w:autoSpaceDE w:val="0"/>
        <w:autoSpaceDN w:val="0"/>
        <w:jc w:val="center"/>
        <w:rPr>
          <w:rFonts w:ascii="PT Astra Serif" w:hAnsi="PT Astra Serif"/>
          <w:b/>
          <w:sz w:val="28"/>
          <w:szCs w:val="28"/>
        </w:rPr>
      </w:pPr>
    </w:p>
    <w:p w:rsidR="006D0164" w:rsidRPr="00D87BC6" w:rsidRDefault="006D0164" w:rsidP="006D0164">
      <w:pPr>
        <w:widowControl w:val="0"/>
        <w:tabs>
          <w:tab w:val="left" w:pos="4536"/>
        </w:tabs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</w:p>
    <w:p w:rsidR="006D0164" w:rsidRPr="00D87BC6" w:rsidRDefault="006D0164" w:rsidP="006D0164">
      <w:pPr>
        <w:widowControl w:val="0"/>
        <w:tabs>
          <w:tab w:val="left" w:pos="4536"/>
        </w:tabs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Уставом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район, С</w:t>
      </w:r>
      <w:r w:rsidRPr="00D87BC6">
        <w:rPr>
          <w:rFonts w:ascii="PT Astra Serif" w:hAnsi="PT Astra Serif"/>
          <w:sz w:val="28"/>
          <w:szCs w:val="28"/>
        </w:rPr>
        <w:t xml:space="preserve">обрание представителей </w:t>
      </w:r>
      <w:proofErr w:type="spellStart"/>
      <w:r w:rsidRPr="00D87BC6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87BC6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6D0164" w:rsidRDefault="006D0164" w:rsidP="006D0164">
      <w:pPr>
        <w:widowControl w:val="0"/>
        <w:tabs>
          <w:tab w:val="left" w:pos="4536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D87BC6">
        <w:rPr>
          <w:rFonts w:ascii="PT Astra Serif" w:hAnsi="PT Astra Serif"/>
          <w:sz w:val="28"/>
          <w:szCs w:val="28"/>
        </w:rPr>
        <w:t xml:space="preserve">1. </w:t>
      </w:r>
      <w:r>
        <w:rPr>
          <w:sz w:val="28"/>
          <w:szCs w:val="28"/>
        </w:rPr>
        <w:t xml:space="preserve">Оказать дополнительную меру социальной поддержки отдельным категориям обучающихся муниципальных общеобразовательных организаций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 в виде предоставления питания или денежной компенсации взамен питания при освоении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образовательной программы в форме дистанционного обучения.</w:t>
      </w:r>
    </w:p>
    <w:p w:rsidR="006D0164" w:rsidRDefault="006D0164" w:rsidP="006D01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Отнести к отдельным категориям обучающихся, имеющих право на предоставление дополнительной меры социальной поддержки, указанной в пункте 1 настоящего решения, следующие категории обучающихся общеобразовательных организаций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район: </w:t>
      </w:r>
    </w:p>
    <w:p w:rsidR="006D0164" w:rsidRPr="00AF775D" w:rsidRDefault="006D0164" w:rsidP="006D01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обучающихся 1-11 классов из малообеспеченных семей (в которых среднемесячный доход на одного члена семьи не превышает прожиточного минимума, установленного на территории Тульской области);</w:t>
      </w:r>
    </w:p>
    <w:p w:rsidR="006D0164" w:rsidRDefault="006D0164" w:rsidP="006D01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обучающихся 1-11 классов, проживающих в семьях, находящихся в социально опасном положении;</w:t>
      </w:r>
    </w:p>
    <w:p w:rsidR="006D0164" w:rsidRDefault="006D0164" w:rsidP="006D01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обучающихся 1 -5 классов с ограниченными возможностями здоровья;</w:t>
      </w:r>
    </w:p>
    <w:p w:rsidR="006D0164" w:rsidRDefault="006D0164" w:rsidP="006D01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обучающихся 6-11 классов с ограниченными возможностями здоровья.</w:t>
      </w:r>
    </w:p>
    <w:p w:rsidR="006D0164" w:rsidRDefault="006D0164" w:rsidP="006D01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proofErr w:type="gramStart"/>
      <w:r>
        <w:rPr>
          <w:sz w:val="28"/>
          <w:szCs w:val="28"/>
        </w:rPr>
        <w:t>Определить стоимость питания (обед) для указанных в пункте 2 настоящего решения категорий обучающихся в размере 40 рублей в день, с последующей ежегодной индексацией на прогнозный уровень инфляции, на одного обучающегося муниципальных обще</w:t>
      </w:r>
      <w:r w:rsidRPr="00174F7E">
        <w:rPr>
          <w:sz w:val="28"/>
          <w:szCs w:val="28"/>
        </w:rPr>
        <w:t>образовательных организаций</w:t>
      </w:r>
      <w:r>
        <w:rPr>
          <w:sz w:val="28"/>
          <w:szCs w:val="28"/>
        </w:rPr>
        <w:t xml:space="preserve"> в течение учебного года. </w:t>
      </w:r>
      <w:proofErr w:type="gramEnd"/>
    </w:p>
    <w:p w:rsidR="006D0164" w:rsidRDefault="006D0164" w:rsidP="006D01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Определить стоимость питания (завтрак) для указанной в подпункте «г» пункта 2 настоящего решения категории обучающихся в размере 29,05 рублей в день, с последующей ежегодной индексацией на прогнозный уровень инфляции, на одного обучающегося муниципальных обще</w:t>
      </w:r>
      <w:r w:rsidRPr="00174F7E">
        <w:rPr>
          <w:sz w:val="28"/>
          <w:szCs w:val="28"/>
        </w:rPr>
        <w:t>образовательных организаций</w:t>
      </w:r>
      <w:r>
        <w:rPr>
          <w:sz w:val="28"/>
          <w:szCs w:val="28"/>
        </w:rPr>
        <w:t xml:space="preserve"> в течение учебного года. </w:t>
      </w:r>
      <w:proofErr w:type="gramEnd"/>
    </w:p>
    <w:p w:rsidR="006D0164" w:rsidRDefault="006D0164" w:rsidP="006D01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D766B">
        <w:rPr>
          <w:rFonts w:cs="Calibri"/>
          <w:sz w:val="28"/>
          <w:szCs w:val="28"/>
        </w:rPr>
        <w:t xml:space="preserve">Установить, что </w:t>
      </w:r>
      <w:r w:rsidRPr="00CD766B">
        <w:rPr>
          <w:sz w:val="28"/>
          <w:szCs w:val="28"/>
        </w:rPr>
        <w:t>дополнительн</w:t>
      </w:r>
      <w:r>
        <w:rPr>
          <w:sz w:val="28"/>
          <w:szCs w:val="28"/>
        </w:rPr>
        <w:t>ая</w:t>
      </w:r>
      <w:r w:rsidRPr="00CD766B">
        <w:rPr>
          <w:sz w:val="28"/>
          <w:szCs w:val="28"/>
        </w:rPr>
        <w:t xml:space="preserve"> мер</w:t>
      </w:r>
      <w:r>
        <w:rPr>
          <w:sz w:val="28"/>
          <w:szCs w:val="28"/>
        </w:rPr>
        <w:t>а</w:t>
      </w:r>
      <w:r w:rsidRPr="00CD766B">
        <w:rPr>
          <w:sz w:val="28"/>
          <w:szCs w:val="28"/>
        </w:rPr>
        <w:t xml:space="preserve"> социальной поддержки отдельны</w:t>
      </w:r>
      <w:r>
        <w:rPr>
          <w:sz w:val="28"/>
          <w:szCs w:val="28"/>
        </w:rPr>
        <w:t>м</w:t>
      </w:r>
      <w:r w:rsidRPr="00CD766B">
        <w:rPr>
          <w:sz w:val="28"/>
          <w:szCs w:val="28"/>
        </w:rPr>
        <w:t xml:space="preserve"> категори</w:t>
      </w:r>
      <w:r>
        <w:rPr>
          <w:sz w:val="28"/>
          <w:szCs w:val="28"/>
        </w:rPr>
        <w:t xml:space="preserve">ям обучающихся муниципальных общеобразовательных организаций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</w:t>
      </w:r>
      <w:r w:rsidRPr="00CD766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D766B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CD766B">
        <w:rPr>
          <w:sz w:val="28"/>
          <w:szCs w:val="28"/>
        </w:rPr>
        <w:t xml:space="preserve">тся расходным обязательством  муниципального образования </w:t>
      </w:r>
      <w:proofErr w:type="spellStart"/>
      <w:r w:rsidRPr="00CD766B">
        <w:rPr>
          <w:sz w:val="28"/>
          <w:szCs w:val="28"/>
        </w:rPr>
        <w:t>Щекинский</w:t>
      </w:r>
      <w:proofErr w:type="spellEnd"/>
      <w:r w:rsidRPr="00CD766B">
        <w:rPr>
          <w:sz w:val="28"/>
          <w:szCs w:val="28"/>
        </w:rPr>
        <w:t xml:space="preserve"> район и предоставля</w:t>
      </w:r>
      <w:r>
        <w:rPr>
          <w:sz w:val="28"/>
          <w:szCs w:val="28"/>
        </w:rPr>
        <w:t>е</w:t>
      </w:r>
      <w:r w:rsidRPr="00CD766B">
        <w:rPr>
          <w:sz w:val="28"/>
          <w:szCs w:val="28"/>
        </w:rPr>
        <w:t xml:space="preserve">тся в порядке, утвержденном администрацией муниципального образования </w:t>
      </w:r>
      <w:proofErr w:type="spellStart"/>
      <w:r w:rsidRPr="00CD766B">
        <w:rPr>
          <w:sz w:val="28"/>
          <w:szCs w:val="28"/>
        </w:rPr>
        <w:t>Щекинский</w:t>
      </w:r>
      <w:proofErr w:type="spellEnd"/>
      <w:r w:rsidRPr="00CD766B">
        <w:rPr>
          <w:sz w:val="28"/>
          <w:szCs w:val="28"/>
        </w:rPr>
        <w:t xml:space="preserve"> район.</w:t>
      </w:r>
    </w:p>
    <w:p w:rsidR="006D0164" w:rsidRDefault="006D0164" w:rsidP="006D01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</w:t>
      </w:r>
      <w:proofErr w:type="gramStart"/>
      <w:r>
        <w:rPr>
          <w:sz w:val="28"/>
          <w:szCs w:val="28"/>
        </w:rPr>
        <w:t>К</w:t>
      </w:r>
      <w:r w:rsidRPr="00850B43">
        <w:rPr>
          <w:sz w:val="28"/>
          <w:szCs w:val="28"/>
        </w:rPr>
        <w:t xml:space="preserve">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850B43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850B43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ешения возложить на главу администрации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на постоянную комиссию Собрания представителей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по вопросам  здоровья, образования, культуры, спорта и молодежной политике.     </w:t>
      </w:r>
    </w:p>
    <w:p w:rsidR="006D0164" w:rsidRDefault="006D0164" w:rsidP="006D01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Признать утратившими силу следующие нормативные правовые акты Собрания представителей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района:</w:t>
      </w:r>
    </w:p>
    <w:p w:rsidR="006D0164" w:rsidRDefault="006D0164" w:rsidP="006D01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от 17.04.2015 № 10/52 «О дополнительной мере социальной поддержки отдельных категорий обучающихся общеобразовательных организаций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района»;</w:t>
      </w:r>
    </w:p>
    <w:p w:rsidR="006D0164" w:rsidRDefault="006D0164" w:rsidP="006D01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от 07.10.2019 № 22/146 «О внесении изменения в решение Собрания представителей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Pr="001779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17.04.2015 № 10/52 «О дополнительной мере социальной поддержки отдельных категорий обучающихся общеобразовательных организаций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района»;</w:t>
      </w:r>
    </w:p>
    <w:p w:rsidR="006D0164" w:rsidRDefault="006D0164" w:rsidP="006D01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от 24.04.2020 № 38/233 «О внесении изменения в решение Собрания представителей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Pr="001779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17.04.2015 № 10/52 «О дополнительной мере социальной поддержки отдельных категорий обучающихся общеобразовательных организаций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района».</w:t>
      </w:r>
    </w:p>
    <w:p w:rsidR="006D0164" w:rsidRDefault="006D0164" w:rsidP="006D0164">
      <w:pPr>
        <w:widowControl w:val="0"/>
        <w:tabs>
          <w:tab w:val="left" w:pos="4536"/>
        </w:tabs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 Решение обнародовать путем размещения на официальном Портале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по адресу:   </w:t>
      </w:r>
      <w:r w:rsidRPr="00017B3B">
        <w:rPr>
          <w:rFonts w:ascii="PT Astra Serif" w:hAnsi="PT Astra Serif"/>
          <w:sz w:val="28"/>
          <w:szCs w:val="28"/>
        </w:rPr>
        <w:t>пл. Ленина, д. 1</w:t>
      </w:r>
      <w:r>
        <w:rPr>
          <w:rFonts w:ascii="PT Astra Serif" w:hAnsi="PT Astra Serif"/>
          <w:sz w:val="28"/>
          <w:szCs w:val="28"/>
        </w:rPr>
        <w:t>,</w:t>
      </w:r>
      <w:r w:rsidRPr="009736F9">
        <w:rPr>
          <w:rFonts w:ascii="PT Astra Serif" w:hAnsi="PT Astra Serif"/>
          <w:sz w:val="28"/>
          <w:szCs w:val="28"/>
        </w:rPr>
        <w:t xml:space="preserve"> </w:t>
      </w:r>
      <w:r w:rsidRPr="00017B3B">
        <w:rPr>
          <w:rFonts w:ascii="PT Astra Serif" w:hAnsi="PT Astra Serif"/>
          <w:sz w:val="28"/>
          <w:szCs w:val="28"/>
        </w:rPr>
        <w:t>г. Щекино</w:t>
      </w:r>
      <w:r>
        <w:rPr>
          <w:rFonts w:ascii="PT Astra Serif" w:hAnsi="PT Astra Serif"/>
          <w:sz w:val="28"/>
          <w:szCs w:val="28"/>
        </w:rPr>
        <w:t>,</w:t>
      </w:r>
      <w:r w:rsidRPr="009736F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Тульская область.</w:t>
      </w:r>
    </w:p>
    <w:p w:rsidR="006D0164" w:rsidRPr="00D87BC6" w:rsidRDefault="006D0164" w:rsidP="006D0164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</w:t>
      </w:r>
      <w:r w:rsidRPr="00D87BC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Решение в</w:t>
      </w:r>
      <w:r w:rsidRPr="00D87BC6">
        <w:rPr>
          <w:rFonts w:ascii="PT Astra Serif" w:hAnsi="PT Astra Serif"/>
          <w:sz w:val="28"/>
          <w:szCs w:val="28"/>
        </w:rPr>
        <w:t xml:space="preserve">ступает в силу со дня </w:t>
      </w:r>
      <w:r>
        <w:rPr>
          <w:rFonts w:ascii="PT Astra Serif" w:hAnsi="PT Astra Serif"/>
          <w:sz w:val="28"/>
          <w:szCs w:val="28"/>
        </w:rPr>
        <w:t>официального обнародования</w:t>
      </w:r>
      <w:r w:rsidRPr="00D87BC6">
        <w:rPr>
          <w:rFonts w:ascii="PT Astra Serif" w:hAnsi="PT Astra Serif"/>
          <w:sz w:val="28"/>
          <w:szCs w:val="28"/>
        </w:rPr>
        <w:t>.</w:t>
      </w:r>
    </w:p>
    <w:p w:rsidR="006D0164" w:rsidRPr="00D87BC6" w:rsidRDefault="006D0164" w:rsidP="006D0164">
      <w:pPr>
        <w:autoSpaceDE w:val="0"/>
        <w:autoSpaceDN w:val="0"/>
        <w:ind w:firstLine="720"/>
        <w:jc w:val="both"/>
        <w:rPr>
          <w:rFonts w:ascii="PT Astra Serif" w:hAnsi="PT Astra Serif"/>
        </w:rPr>
      </w:pPr>
    </w:p>
    <w:p w:rsidR="006D0164" w:rsidRPr="00D87BC6" w:rsidRDefault="006D0164" w:rsidP="006D0164">
      <w:pPr>
        <w:pStyle w:val="3"/>
        <w:spacing w:after="0"/>
        <w:ind w:left="0" w:firstLine="709"/>
        <w:jc w:val="both"/>
        <w:rPr>
          <w:rFonts w:ascii="PT Astra Serif" w:hAnsi="PT Astra Serif"/>
          <w:sz w:val="28"/>
          <w:lang w:val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496"/>
        <w:gridCol w:w="4075"/>
      </w:tblGrid>
      <w:tr w:rsidR="006D0164" w:rsidRPr="00D87BC6" w:rsidTr="002C2387">
        <w:tc>
          <w:tcPr>
            <w:tcW w:w="2871" w:type="pct"/>
          </w:tcPr>
          <w:p w:rsidR="006D0164" w:rsidRPr="00D87BC6" w:rsidRDefault="006D0164" w:rsidP="002C2387">
            <w:pPr>
              <w:autoSpaceDE w:val="0"/>
              <w:autoSpaceDN w:val="0"/>
              <w:ind w:firstLine="567"/>
              <w:rPr>
                <w:rFonts w:ascii="PT Astra Serif" w:hAnsi="PT Astra Serif"/>
                <w:b/>
                <w:sz w:val="28"/>
              </w:rPr>
            </w:pPr>
            <w:r w:rsidRPr="00D87BC6">
              <w:rPr>
                <w:rFonts w:ascii="PT Astra Serif" w:hAnsi="PT Astra Serif"/>
                <w:b/>
                <w:sz w:val="28"/>
                <w:szCs w:val="28"/>
              </w:rPr>
              <w:t xml:space="preserve">Глава </w:t>
            </w:r>
            <w:proofErr w:type="spellStart"/>
            <w:r w:rsidRPr="00D87BC6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D87BC6">
              <w:rPr>
                <w:rFonts w:ascii="PT Astra Serif" w:hAnsi="PT Astra Serif"/>
                <w:b/>
                <w:sz w:val="28"/>
                <w:szCs w:val="28"/>
              </w:rPr>
              <w:t xml:space="preserve"> района </w:t>
            </w:r>
          </w:p>
        </w:tc>
        <w:tc>
          <w:tcPr>
            <w:tcW w:w="2129" w:type="pct"/>
            <w:vAlign w:val="bottom"/>
          </w:tcPr>
          <w:p w:rsidR="006D0164" w:rsidRPr="00D87BC6" w:rsidRDefault="006D0164" w:rsidP="002C2387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Е.В. Рыбальченко</w:t>
            </w:r>
          </w:p>
        </w:tc>
      </w:tr>
    </w:tbl>
    <w:p w:rsidR="006D0164" w:rsidRDefault="006D0164" w:rsidP="006D0164"/>
    <w:p w:rsidR="006D0164" w:rsidRPr="00EE0EFE" w:rsidRDefault="006D0164" w:rsidP="006D0164"/>
    <w:p w:rsidR="006D0164" w:rsidRPr="00EE0EFE" w:rsidRDefault="006D0164" w:rsidP="006D0164"/>
    <w:p w:rsidR="006D0164" w:rsidRDefault="006D0164" w:rsidP="006D0164"/>
    <w:p w:rsidR="006A7B1B" w:rsidRDefault="006A7B1B"/>
    <w:sectPr w:rsidR="006A7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164"/>
    <w:rsid w:val="00233407"/>
    <w:rsid w:val="006A7B1B"/>
    <w:rsid w:val="006D0164"/>
    <w:rsid w:val="00AA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6D016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6D0164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6D016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6D0164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SemishinaMA</dc:creator>
  <cp:lastModifiedBy>SemishinaMA</cp:lastModifiedBy>
  <cp:revision>1</cp:revision>
  <dcterms:created xsi:type="dcterms:W3CDTF">2020-10-09T12:37:00Z</dcterms:created>
  <dcterms:modified xsi:type="dcterms:W3CDTF">2020-10-09T12:38:00Z</dcterms:modified>
</cp:coreProperties>
</file>