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63" w:rsidRDefault="00457063" w:rsidP="008B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766.5pt">
            <v:imagedata r:id="rId7" o:title="2021-09-08_15-29-44_winscan_to_pdf_page-0001"/>
          </v:shape>
        </w:pict>
      </w:r>
    </w:p>
    <w:p w:rsidR="00457063" w:rsidRDefault="00457063" w:rsidP="008B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DB9" w:rsidRDefault="008B2DB9" w:rsidP="008B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 </w:t>
      </w:r>
    </w:p>
    <w:p w:rsidR="008B2DB9" w:rsidRDefault="00A13D13" w:rsidP="008B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 основ</w:t>
      </w:r>
      <w:r w:rsidR="008B2DB9">
        <w:rPr>
          <w:rFonts w:ascii="Times New Roman" w:hAnsi="Times New Roman" w:cs="Times New Roman"/>
          <w:b/>
          <w:sz w:val="28"/>
          <w:szCs w:val="28"/>
        </w:rPr>
        <w:t>ного общего образования</w:t>
      </w:r>
    </w:p>
    <w:p w:rsidR="008B2DB9" w:rsidRDefault="008B2DB9" w:rsidP="008B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 бюджетного общеобразовательного учреждения </w:t>
      </w:r>
    </w:p>
    <w:p w:rsidR="008B2DB9" w:rsidRDefault="008B2DB9" w:rsidP="008B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 школа № 4»</w:t>
      </w:r>
    </w:p>
    <w:p w:rsidR="008B2DB9" w:rsidRDefault="008B2DB9" w:rsidP="008B2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2460B5">
        <w:rPr>
          <w:rFonts w:ascii="Times New Roman" w:hAnsi="Times New Roman" w:cs="Times New Roman"/>
          <w:b/>
          <w:sz w:val="28"/>
          <w:szCs w:val="28"/>
        </w:rPr>
        <w:t>2</w:t>
      </w:r>
      <w:r w:rsidR="00C01148">
        <w:rPr>
          <w:rFonts w:ascii="Times New Roman" w:hAnsi="Times New Roman" w:cs="Times New Roman"/>
          <w:b/>
          <w:sz w:val="28"/>
          <w:szCs w:val="28"/>
        </w:rPr>
        <w:t>1</w:t>
      </w:r>
      <w:r w:rsidR="002460B5">
        <w:rPr>
          <w:rFonts w:ascii="Times New Roman" w:hAnsi="Times New Roman" w:cs="Times New Roman"/>
          <w:b/>
          <w:sz w:val="28"/>
          <w:szCs w:val="28"/>
        </w:rPr>
        <w:t>/202</w:t>
      </w:r>
      <w:r w:rsidR="00C0114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B2DB9" w:rsidRDefault="008B2DB9" w:rsidP="00A13D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07CB" w:rsidRPr="00D16EA1" w:rsidRDefault="00633FB5" w:rsidP="00D16EA1">
      <w:pPr>
        <w:spacing w:line="240" w:lineRule="auto"/>
        <w:ind w:left="870" w:right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1C07CB" w:rsidRPr="00D16EA1">
        <w:rPr>
          <w:rFonts w:ascii="Times New Roman" w:eastAsia="Times New Roman" w:hAnsi="Times New Roman" w:cs="Times New Roman"/>
          <w:bCs/>
          <w:sz w:val="28"/>
          <w:szCs w:val="28"/>
        </w:rPr>
        <w:t>Общие положения</w:t>
      </w:r>
    </w:p>
    <w:p w:rsidR="001C07CB" w:rsidRDefault="001C07CB" w:rsidP="00FB5243">
      <w:pPr>
        <w:spacing w:after="0" w:line="240" w:lineRule="auto"/>
        <w:ind w:left="-142" w:right="75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  </w:t>
      </w:r>
      <w:r w:rsidRPr="00D16EA1">
        <w:rPr>
          <w:rFonts w:ascii="Times New Roman" w:eastAsia="Times New Roman" w:hAnsi="Times New Roman" w:cs="Times New Roman"/>
          <w:bCs/>
          <w:sz w:val="28"/>
          <w:szCs w:val="28"/>
        </w:rPr>
        <w:t xml:space="preserve">  </w:t>
      </w:r>
      <w:r w:rsidR="00633FB5" w:rsidRPr="00D16EA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составлен в соответстви</w:t>
      </w:r>
      <w:r w:rsidR="00565FEF">
        <w:rPr>
          <w:rFonts w:ascii="Times New Roman" w:eastAsia="Times New Roman" w:hAnsi="Times New Roman" w:cs="Times New Roman"/>
          <w:sz w:val="28"/>
          <w:szCs w:val="28"/>
        </w:rPr>
        <w:t xml:space="preserve">и с 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документами:</w:t>
      </w:r>
    </w:p>
    <w:p w:rsidR="00F7547F" w:rsidRPr="00B07A0C" w:rsidRDefault="00F7547F" w:rsidP="00FB524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-142" w:right="283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A0C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</w:t>
      </w:r>
      <w:r w:rsidRPr="00B07A0C">
        <w:rPr>
          <w:rFonts w:ascii="Times New Roman" w:eastAsia="Times New Roman" w:hAnsi="Times New Roman"/>
          <w:sz w:val="28"/>
          <w:szCs w:val="28"/>
        </w:rPr>
        <w:t xml:space="preserve">12 «Об образовании в Российской </w:t>
      </w:r>
      <w:r w:rsidRPr="00B07A0C">
        <w:rPr>
          <w:rFonts w:ascii="Times New Roman" w:eastAsia="Times New Roman" w:hAnsi="Times New Roman" w:cs="Times New Roman"/>
          <w:sz w:val="28"/>
          <w:szCs w:val="28"/>
        </w:rPr>
        <w:t>Федерации» (с изменениями и дополнениями, внесёнными Федеральным законом от 3 августа 2018 года № 317-ФЗ):</w:t>
      </w:r>
    </w:p>
    <w:p w:rsidR="00F7547F" w:rsidRPr="00B07A0C" w:rsidRDefault="00F7547F" w:rsidP="00FB524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-142" w:right="283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A0C">
        <w:rPr>
          <w:rFonts w:ascii="Times New Roman" w:eastAsia="Times New Roman" w:hAnsi="Times New Roman" w:cs="Times New Roman"/>
          <w:sz w:val="28"/>
          <w:szCs w:val="28"/>
        </w:rPr>
        <w:t>статья 11. Федеральные государственные образовательные стандарты и федеральные государственные требования. Образовательные стандарты (п. 5.1.);</w:t>
      </w:r>
    </w:p>
    <w:p w:rsidR="00894C86" w:rsidRDefault="00F7547F" w:rsidP="00FB5243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-142" w:right="283"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B07A0C">
        <w:rPr>
          <w:rFonts w:ascii="Times New Roman" w:eastAsia="Times New Roman" w:hAnsi="Times New Roman" w:cs="Times New Roman"/>
          <w:sz w:val="28"/>
          <w:szCs w:val="28"/>
        </w:rPr>
        <w:t>статья 14. Язык образования (п.4, 6)</w:t>
      </w:r>
      <w:r w:rsidR="00894C86" w:rsidRPr="00B07A0C">
        <w:rPr>
          <w:rFonts w:ascii="Times New Roman" w:eastAsia="Times New Roman" w:hAnsi="Times New Roman"/>
          <w:sz w:val="28"/>
          <w:szCs w:val="28"/>
        </w:rPr>
        <w:t>.</w:t>
      </w:r>
    </w:p>
    <w:p w:rsidR="00B579B3" w:rsidRPr="00B579B3" w:rsidRDefault="00B579B3" w:rsidP="00B579B3">
      <w:pPr>
        <w:pStyle w:val="a3"/>
        <w:spacing w:after="0" w:line="240" w:lineRule="auto"/>
        <w:ind w:left="142" w:right="283" w:hanging="14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B579B3">
        <w:rPr>
          <w:rFonts w:ascii="Times New Roman" w:eastAsia="Times New Roman" w:hAnsi="Times New Roman"/>
          <w:sz w:val="28"/>
          <w:szCs w:val="28"/>
        </w:rPr>
        <w:t xml:space="preserve">Приказ </w:t>
      </w:r>
      <w:proofErr w:type="spellStart"/>
      <w:r w:rsidRPr="00B579B3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579B3">
        <w:rPr>
          <w:rFonts w:ascii="Times New Roman" w:eastAsia="Times New Roman" w:hAnsi="Times New Roman" w:cs="Times New Roman"/>
          <w:sz w:val="28"/>
          <w:szCs w:val="28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 начального общего, основного общего и среднего общего образования» (с изменениями и дополнениями от 13.12.2013г., 28.05.2014г., 17.07.2015г.)</w:t>
      </w:r>
      <w:r w:rsidR="006C72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B31" w:rsidRDefault="00B579B3" w:rsidP="006A5B31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B07A0C">
        <w:rPr>
          <w:rFonts w:ascii="Times New Roman" w:eastAsia="Times New Roman" w:hAnsi="Times New Roman"/>
          <w:sz w:val="28"/>
          <w:szCs w:val="28"/>
        </w:rPr>
        <w:t xml:space="preserve">. </w:t>
      </w:r>
      <w:r w:rsidR="00AF091A">
        <w:rPr>
          <w:rFonts w:ascii="PT Astra Serif" w:eastAsia="Times New Roman" w:hAnsi="PT Astra Serif" w:cs="Arial"/>
          <w:sz w:val="28"/>
          <w:szCs w:val="28"/>
        </w:rPr>
        <w:t xml:space="preserve">Закон Российской Федерации «О языках народов Российской Федерации» </w:t>
      </w:r>
      <w:r w:rsidR="00AF091A">
        <w:rPr>
          <w:rFonts w:ascii="PT Astra Serif" w:eastAsia="Times New Roman" w:hAnsi="PT Astra Serif" w:cs="Arial"/>
          <w:sz w:val="28"/>
          <w:szCs w:val="28"/>
        </w:rPr>
        <w:br/>
        <w:t>от 25 октября 1991 года № 1807-1</w:t>
      </w:r>
      <w:r w:rsidR="006C7218">
        <w:rPr>
          <w:rFonts w:ascii="PT Astra Serif" w:eastAsia="Times New Roman" w:hAnsi="PT Astra Serif" w:cs="Arial"/>
          <w:sz w:val="28"/>
          <w:szCs w:val="28"/>
        </w:rPr>
        <w:t>.</w:t>
      </w:r>
    </w:p>
    <w:p w:rsidR="00894C86" w:rsidRDefault="00BB2260" w:rsidP="006A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6A5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с изменениями и дополнениями от 31.12.2015 № 1577 (п.п. 11.1, 11.2.; п. 11.3 (п. 4); п. 18.3.1).</w:t>
      </w:r>
    </w:p>
    <w:p w:rsidR="006A5B31" w:rsidRDefault="006A5B31" w:rsidP="006A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B2260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Pr="00BB226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BB2260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BB2260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2260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B2260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03-255</w:t>
      </w:r>
      <w:r w:rsidRPr="00BB2260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введении ФГОС общего образования».</w:t>
      </w:r>
    </w:p>
    <w:p w:rsidR="006A5B31" w:rsidRDefault="006A5B31" w:rsidP="006A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>Письмо Федеральной службы по надзору в сфере образования и науки от 20 июня 2018 г. № 05-192 «О вопросах изучения родных языков из числа языков народов РФ».</w:t>
      </w:r>
    </w:p>
    <w:p w:rsidR="006A5B31" w:rsidRDefault="006A5B31" w:rsidP="006A5B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proofErr w:type="spellStart"/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894C86" w:rsidRPr="00BB2260">
        <w:rPr>
          <w:rFonts w:ascii="Times New Roman" w:eastAsia="Times New Roman" w:hAnsi="Times New Roman" w:cs="Times New Roman"/>
          <w:sz w:val="28"/>
          <w:szCs w:val="28"/>
        </w:rPr>
        <w:t xml:space="preserve"> России от 09.10.2017 № ТС-945/08 «О реализации прав граждан на получение образования на родном языке».</w:t>
      </w:r>
    </w:p>
    <w:p w:rsidR="006A5B31" w:rsidRDefault="006A5B31" w:rsidP="006A5B31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hyperlink r:id="rId8" w:history="1">
        <w:proofErr w:type="gramStart"/>
        <w:r w:rsidR="00BB2260" w:rsidRPr="00BB2260">
          <w:rPr>
            <w:rFonts w:ascii="PT Astra Serif" w:eastAsia="Times New Roman" w:hAnsi="PT Astra Serif" w:cs="Arial"/>
            <w:sz w:val="28"/>
            <w:szCs w:val="28"/>
          </w:rPr>
          <w:t xml:space="preserve">Письмо Министерства просвещения Российской Федерации от 20.12.2018 </w:t>
        </w:r>
        <w:r w:rsidR="00BB2260" w:rsidRPr="00BB2260">
          <w:rPr>
            <w:rFonts w:ascii="PT Astra Serif" w:eastAsia="Times New Roman" w:hAnsi="PT Astra Serif" w:cs="Arial"/>
            <w:sz w:val="28"/>
            <w:szCs w:val="28"/>
          </w:rPr>
          <w:br/>
          <w:t>№ 30-510</w:t>
        </w:r>
      </w:hyperlink>
      <w:r w:rsidR="00BB2260" w:rsidRPr="00BB2260">
        <w:rPr>
          <w:rFonts w:ascii="PT Astra Serif" w:eastAsia="Times New Roman" w:hAnsi="PT Astra Serif" w:cs="Arial"/>
          <w:sz w:val="28"/>
          <w:szCs w:val="28"/>
        </w:rPr>
        <w:t> «О направлении информации» (Рекомендации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языка как родного).</w:t>
      </w:r>
      <w:proofErr w:type="gramEnd"/>
    </w:p>
    <w:p w:rsidR="00BB2260" w:rsidRDefault="006A5B31" w:rsidP="006A5B31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t xml:space="preserve">9. </w:t>
      </w:r>
      <w:r w:rsidR="00BB2260" w:rsidRPr="00BB2260">
        <w:rPr>
          <w:rFonts w:ascii="PT Astra Serif" w:eastAsia="Times New Roman" w:hAnsi="PT Astra Serif" w:cs="Arial"/>
          <w:sz w:val="28"/>
          <w:szCs w:val="28"/>
        </w:rPr>
        <w:t xml:space="preserve">Примерная программа по учебному предмету «Русский родной язык» для образовательных организаций, реализующих </w:t>
      </w:r>
      <w:r w:rsidR="00BB2260" w:rsidRPr="00464F52">
        <w:rPr>
          <w:rFonts w:ascii="PT Astra Serif" w:eastAsia="Times New Roman" w:hAnsi="PT Astra Serif" w:cs="Arial"/>
          <w:sz w:val="28"/>
          <w:szCs w:val="28"/>
        </w:rPr>
        <w:t>п</w:t>
      </w:r>
      <w:r w:rsidR="00464F52">
        <w:rPr>
          <w:rFonts w:ascii="PT Astra Serif" w:eastAsia="Times New Roman" w:hAnsi="PT Astra Serif" w:cs="Arial"/>
          <w:sz w:val="28"/>
          <w:szCs w:val="28"/>
        </w:rPr>
        <w:t>рограммы основ</w:t>
      </w:r>
      <w:r w:rsidR="00BB2260" w:rsidRPr="00464F52">
        <w:rPr>
          <w:rFonts w:ascii="PT Astra Serif" w:eastAsia="Times New Roman" w:hAnsi="PT Astra Serif" w:cs="Arial"/>
          <w:sz w:val="28"/>
          <w:szCs w:val="28"/>
        </w:rPr>
        <w:t>ного общего</w:t>
      </w:r>
      <w:r w:rsidR="00BB2260" w:rsidRPr="00BB2260">
        <w:rPr>
          <w:rFonts w:ascii="PT Astra Serif" w:eastAsia="Times New Roman" w:hAnsi="PT Astra Serif" w:cs="Arial"/>
          <w:sz w:val="28"/>
          <w:szCs w:val="28"/>
        </w:rPr>
        <w:t xml:space="preserve"> образования (Одобрена решением федерального учебно-методического объединения по общему образованию Протокол от 04.03.2019 № 1/19).  </w:t>
      </w:r>
    </w:p>
    <w:p w:rsidR="001F11B6" w:rsidRDefault="001F11B6" w:rsidP="006A5B31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</w:p>
    <w:p w:rsidR="001F11B6" w:rsidRPr="00BB2260" w:rsidRDefault="001F11B6" w:rsidP="006A5B31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</w:p>
    <w:p w:rsidR="006A5B31" w:rsidRDefault="006A5B31" w:rsidP="006A5B31">
      <w:pPr>
        <w:spacing w:after="0" w:line="240" w:lineRule="auto"/>
        <w:jc w:val="both"/>
        <w:textAlignment w:val="baseline"/>
        <w:rPr>
          <w:rFonts w:ascii="PT Astra Serif" w:eastAsia="Times New Roman" w:hAnsi="PT Astra Serif" w:cs="Arial"/>
          <w:sz w:val="28"/>
          <w:szCs w:val="28"/>
        </w:rPr>
      </w:pPr>
      <w:r>
        <w:rPr>
          <w:rFonts w:ascii="PT Astra Serif" w:eastAsia="Times New Roman" w:hAnsi="PT Astra Serif" w:cs="Arial"/>
          <w:sz w:val="28"/>
          <w:szCs w:val="28"/>
        </w:rPr>
        <w:lastRenderedPageBreak/>
        <w:t xml:space="preserve">10. </w:t>
      </w:r>
      <w:r w:rsidR="00BB2260" w:rsidRPr="006A5B31">
        <w:rPr>
          <w:rFonts w:ascii="PT Astra Serif" w:eastAsia="Times New Roman" w:hAnsi="PT Astra Serif" w:cs="Arial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Протокол от 31.01.2018 № 2/18).</w:t>
      </w:r>
    </w:p>
    <w:p w:rsidR="00BB2260" w:rsidRDefault="00464F52" w:rsidP="006A5B31">
      <w:pPr>
        <w:pStyle w:val="a3"/>
        <w:tabs>
          <w:tab w:val="num" w:pos="142"/>
        </w:tabs>
        <w:spacing w:after="0" w:line="240" w:lineRule="auto"/>
        <w:ind w:left="0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BB2260" w:rsidRPr="00BB2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86760" w:rsidRPr="00BB226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6760" w:rsidRPr="00BB2260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="00186760" w:rsidRPr="00BB2260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186760" w:rsidRPr="00BB2260">
        <w:rPr>
          <w:rFonts w:ascii="Times New Roman" w:eastAsia="Times New Roman" w:hAnsi="Times New Roman" w:cs="Times New Roman"/>
          <w:sz w:val="28"/>
          <w:szCs w:val="28"/>
        </w:rPr>
        <w:t xml:space="preserve"> России от </w:t>
      </w:r>
      <w:r w:rsidR="00186760" w:rsidRPr="00BB2260">
        <w:rPr>
          <w:rFonts w:ascii="Times New Roman" w:hAnsi="Times New Roman" w:cs="Times New Roman"/>
          <w:sz w:val="28"/>
          <w:szCs w:val="28"/>
        </w:rPr>
        <w:t>17</w:t>
      </w:r>
      <w:r w:rsidR="00186760" w:rsidRPr="00BB226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86760" w:rsidRPr="00BB2260">
        <w:rPr>
          <w:rFonts w:ascii="Times New Roman" w:hAnsi="Times New Roman" w:cs="Times New Roman"/>
          <w:sz w:val="28"/>
          <w:szCs w:val="28"/>
        </w:rPr>
        <w:t>5</w:t>
      </w:r>
      <w:r w:rsidR="00186760" w:rsidRPr="00BB226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186760" w:rsidRPr="00BB2260">
        <w:rPr>
          <w:rFonts w:ascii="Times New Roman" w:hAnsi="Times New Roman" w:cs="Times New Roman"/>
          <w:sz w:val="28"/>
          <w:szCs w:val="28"/>
        </w:rPr>
        <w:t xml:space="preserve">8 </w:t>
      </w:r>
      <w:r w:rsidR="00186760" w:rsidRPr="00BB2260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CC429D" w:rsidRPr="00BB2260">
        <w:rPr>
          <w:rFonts w:ascii="Times New Roman" w:hAnsi="Times New Roman" w:cs="Times New Roman"/>
          <w:sz w:val="28"/>
          <w:szCs w:val="28"/>
        </w:rPr>
        <w:t xml:space="preserve">  08-1214</w:t>
      </w:r>
      <w:r w:rsidR="00186760" w:rsidRPr="00BB2260">
        <w:rPr>
          <w:rFonts w:ascii="Times New Roman" w:hAnsi="Times New Roman" w:cs="Times New Roman"/>
          <w:sz w:val="28"/>
          <w:szCs w:val="28"/>
        </w:rPr>
        <w:t xml:space="preserve"> </w:t>
      </w:r>
      <w:r w:rsidR="00E02D14">
        <w:rPr>
          <w:rFonts w:ascii="Times New Roman" w:hAnsi="Times New Roman" w:cs="Times New Roman"/>
          <w:sz w:val="28"/>
          <w:szCs w:val="28"/>
        </w:rPr>
        <w:t>(</w:t>
      </w:r>
      <w:r w:rsidR="00186760" w:rsidRPr="00BB2260">
        <w:rPr>
          <w:rFonts w:ascii="Times New Roman" w:hAnsi="Times New Roman" w:cs="Times New Roman"/>
          <w:sz w:val="28"/>
          <w:szCs w:val="28"/>
        </w:rPr>
        <w:t>в соответствии с ФГОС основного общего образования изучение "Второго иностранного языка" предусматривается на уровне основного общего образования (5 - 9 классы) и является обязательным</w:t>
      </w:r>
      <w:r w:rsidR="00E02D14">
        <w:rPr>
          <w:rFonts w:ascii="Times New Roman" w:hAnsi="Times New Roman" w:cs="Times New Roman"/>
          <w:sz w:val="28"/>
          <w:szCs w:val="28"/>
        </w:rPr>
        <w:t>)</w:t>
      </w:r>
      <w:r w:rsidR="00186760" w:rsidRPr="00BB2260">
        <w:rPr>
          <w:rFonts w:ascii="Times New Roman" w:hAnsi="Times New Roman" w:cs="Times New Roman"/>
          <w:sz w:val="28"/>
          <w:szCs w:val="28"/>
        </w:rPr>
        <w:t>.</w:t>
      </w:r>
      <w:r w:rsidR="00BB22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6E3393" w:rsidRPr="006E3393" w:rsidRDefault="006E3393" w:rsidP="006E3393">
      <w:pPr>
        <w:pStyle w:val="a3"/>
        <w:numPr>
          <w:ilvl w:val="0"/>
          <w:numId w:val="23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39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об утверждении санитарных правил СП 2.4.3648-20 от 28.09.2020г. № 28 «Санитарно-эпидемиологические </w:t>
      </w:r>
      <w:proofErr w:type="gramStart"/>
      <w:r w:rsidRPr="006E3393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proofErr w:type="gramEnd"/>
      <w:r w:rsidRPr="006E3393">
        <w:rPr>
          <w:rFonts w:ascii="Times New Roman" w:eastAsia="Times New Roman" w:hAnsi="Times New Roman" w:cs="Times New Roman"/>
          <w:sz w:val="28"/>
          <w:szCs w:val="28"/>
        </w:rPr>
        <w:t xml:space="preserve"> а организациям воспитания и обучения, отдыха и оздоровления детей и молодежи».</w:t>
      </w:r>
    </w:p>
    <w:p w:rsidR="00CB45E4" w:rsidRDefault="00995984" w:rsidP="00DB1E78">
      <w:pPr>
        <w:pStyle w:val="a3"/>
        <w:tabs>
          <w:tab w:val="num" w:pos="142"/>
        </w:tabs>
        <w:spacing w:after="0" w:afterAutospacing="1" w:line="240" w:lineRule="auto"/>
        <w:ind w:left="0" w:right="283"/>
        <w:jc w:val="both"/>
        <w:rPr>
          <w:rFonts w:ascii="PT Astra Serif" w:hAnsi="PT Astra Serif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64F5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45E4">
        <w:rPr>
          <w:rFonts w:ascii="PT Astra Serif" w:hAnsi="PT Astra Serif"/>
          <w:sz w:val="28"/>
          <w:szCs w:val="28"/>
        </w:rPr>
        <w:t>П</w:t>
      </w:r>
      <w:r w:rsidR="00CB45E4" w:rsidRPr="00A734D8">
        <w:rPr>
          <w:rFonts w:ascii="PT Astra Serif" w:hAnsi="PT Astra Serif"/>
          <w:sz w:val="28"/>
          <w:szCs w:val="28"/>
        </w:rPr>
        <w:t>риказ Министерства просвещения Российской Федерации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</w:t>
      </w:r>
      <w:r w:rsidR="00D37113">
        <w:rPr>
          <w:rFonts w:ascii="PT Astra Serif" w:hAnsi="PT Astra Serif"/>
          <w:sz w:val="28"/>
          <w:szCs w:val="28"/>
        </w:rPr>
        <w:t>1</w:t>
      </w:r>
      <w:r w:rsidR="00CB45E4" w:rsidRPr="00A734D8">
        <w:rPr>
          <w:rFonts w:ascii="PT Astra Serif" w:hAnsi="PT Astra Serif"/>
          <w:sz w:val="28"/>
          <w:szCs w:val="28"/>
        </w:rPr>
        <w:t>8 г. № 345».</w:t>
      </w:r>
    </w:p>
    <w:p w:rsidR="00DB1E78" w:rsidRDefault="00FF576D" w:rsidP="00DB1E78">
      <w:pPr>
        <w:pStyle w:val="a3"/>
        <w:tabs>
          <w:tab w:val="num" w:pos="142"/>
        </w:tabs>
        <w:spacing w:after="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64F5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BB1C96" w:rsidRPr="00710AD1">
        <w:rPr>
          <w:rFonts w:ascii="Times New Roman" w:eastAsia="Times New Roman" w:hAnsi="Times New Roman" w:cs="Times New Roman"/>
          <w:sz w:val="28"/>
          <w:szCs w:val="28"/>
        </w:rPr>
        <w:t>оложение о формах</w:t>
      </w:r>
      <w:r w:rsidR="00C13E45" w:rsidRPr="00710AD1">
        <w:rPr>
          <w:rFonts w:ascii="Times New Roman" w:eastAsia="Times New Roman" w:hAnsi="Times New Roman" w:cs="Times New Roman"/>
          <w:sz w:val="28"/>
          <w:szCs w:val="28"/>
        </w:rPr>
        <w:t>, периодичности</w:t>
      </w:r>
      <w:r w:rsidR="00BB1C96" w:rsidRPr="00710AD1">
        <w:rPr>
          <w:rFonts w:ascii="Times New Roman" w:eastAsia="Times New Roman" w:hAnsi="Times New Roman" w:cs="Times New Roman"/>
          <w:sz w:val="28"/>
          <w:szCs w:val="28"/>
        </w:rPr>
        <w:t xml:space="preserve"> и порядке проведения текущ</w:t>
      </w:r>
      <w:r w:rsidR="00360675" w:rsidRPr="00710AD1">
        <w:rPr>
          <w:rFonts w:ascii="Times New Roman" w:eastAsia="Times New Roman" w:hAnsi="Times New Roman" w:cs="Times New Roman"/>
          <w:sz w:val="28"/>
          <w:szCs w:val="28"/>
        </w:rPr>
        <w:t>его контроля успеваемости</w:t>
      </w:r>
      <w:r w:rsidR="00BB1C96" w:rsidRPr="00710AD1">
        <w:rPr>
          <w:rFonts w:ascii="Times New Roman" w:eastAsia="Times New Roman" w:hAnsi="Times New Roman" w:cs="Times New Roman"/>
          <w:sz w:val="28"/>
          <w:szCs w:val="28"/>
        </w:rPr>
        <w:t xml:space="preserve"> и промежуточной </w:t>
      </w:r>
      <w:proofErr w:type="gramStart"/>
      <w:r w:rsidR="00BB1C96" w:rsidRPr="00710AD1">
        <w:rPr>
          <w:rFonts w:ascii="Times New Roman" w:eastAsia="Times New Roman" w:hAnsi="Times New Roman" w:cs="Times New Roman"/>
          <w:sz w:val="28"/>
          <w:szCs w:val="28"/>
        </w:rPr>
        <w:t>аттестац</w:t>
      </w:r>
      <w:r w:rsidR="00024C21" w:rsidRPr="00710AD1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gramEnd"/>
      <w:r w:rsidR="00024C21" w:rsidRPr="00710AD1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 w:rsidR="00D37113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024C21" w:rsidRPr="00710A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B15FD2" w:rsidRPr="00D16EA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24C21" w:rsidRPr="00710AD1">
        <w:rPr>
          <w:rFonts w:ascii="Times New Roman" w:eastAsia="Times New Roman" w:hAnsi="Times New Roman" w:cs="Times New Roman"/>
          <w:sz w:val="28"/>
          <w:szCs w:val="28"/>
        </w:rPr>
        <w:t>11 классов в М</w:t>
      </w:r>
      <w:r w:rsidR="00FD6CDF" w:rsidRPr="00710AD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B1C96" w:rsidRPr="00710AD1">
        <w:rPr>
          <w:rFonts w:ascii="Times New Roman" w:eastAsia="Times New Roman" w:hAnsi="Times New Roman" w:cs="Times New Roman"/>
          <w:sz w:val="28"/>
          <w:szCs w:val="28"/>
        </w:rPr>
        <w:t xml:space="preserve">ОУ СШ №4, утвержденное приказом директора </w:t>
      </w:r>
      <w:r w:rsidR="00024C21" w:rsidRPr="00710A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02D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0C6CA5">
        <w:rPr>
          <w:rFonts w:ascii="Times New Roman" w:eastAsia="Times New Roman" w:hAnsi="Times New Roman" w:cs="Times New Roman"/>
          <w:sz w:val="28"/>
          <w:szCs w:val="28"/>
        </w:rPr>
        <w:t>01 сентября</w:t>
      </w:r>
      <w:r w:rsidR="00024C21" w:rsidRPr="00710AD1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C6CA5">
        <w:rPr>
          <w:rFonts w:ascii="Times New Roman" w:eastAsia="Times New Roman" w:hAnsi="Times New Roman" w:cs="Times New Roman"/>
          <w:sz w:val="28"/>
          <w:szCs w:val="28"/>
        </w:rPr>
        <w:t>7</w:t>
      </w:r>
      <w:r w:rsidR="00024C21" w:rsidRPr="00710AD1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024C21" w:rsidRPr="00464F52">
        <w:rPr>
          <w:rFonts w:ascii="Times New Roman" w:eastAsia="Times New Roman" w:hAnsi="Times New Roman" w:cs="Times New Roman"/>
          <w:sz w:val="28"/>
          <w:szCs w:val="28"/>
        </w:rPr>
        <w:t>. №1</w:t>
      </w:r>
      <w:r w:rsidR="000C6CA5" w:rsidRPr="00464F52">
        <w:rPr>
          <w:rFonts w:ascii="Times New Roman" w:eastAsia="Times New Roman" w:hAnsi="Times New Roman" w:cs="Times New Roman"/>
          <w:sz w:val="28"/>
          <w:szCs w:val="28"/>
        </w:rPr>
        <w:t>37.</w:t>
      </w:r>
      <w:r w:rsidR="00DB1E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B1E78" w:rsidRPr="00DB1E78" w:rsidRDefault="00DB1E78" w:rsidP="00D80D0C">
      <w:pPr>
        <w:pStyle w:val="a3"/>
        <w:tabs>
          <w:tab w:val="num" w:pos="142"/>
        </w:tabs>
        <w:spacing w:after="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14.О</w:t>
      </w:r>
      <w:r w:rsidRPr="00E45D8E">
        <w:rPr>
          <w:rFonts w:ascii="Times New Roman" w:hAnsi="Times New Roman" w:cs="Times New Roman"/>
          <w:sz w:val="28"/>
          <w:szCs w:val="28"/>
        </w:rPr>
        <w:t xml:space="preserve">сновная образовательная программа основного общего образования муниципального бюджетного общеобразовательного учреждения «Средняя школа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5D8E">
        <w:rPr>
          <w:rFonts w:ascii="Times New Roman" w:hAnsi="Times New Roman" w:cs="Times New Roman"/>
          <w:sz w:val="28"/>
          <w:szCs w:val="28"/>
        </w:rPr>
        <w:t xml:space="preserve">», утвержденная приказом МБОУ </w:t>
      </w:r>
      <w:r>
        <w:rPr>
          <w:rFonts w:ascii="Times New Roman" w:hAnsi="Times New Roman" w:cs="Times New Roman"/>
          <w:sz w:val="28"/>
          <w:szCs w:val="28"/>
        </w:rPr>
        <w:t>СШ №</w:t>
      </w:r>
      <w:r w:rsidR="00D8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45D8E">
        <w:rPr>
          <w:rFonts w:ascii="Times New Roman" w:hAnsi="Times New Roman" w:cs="Times New Roman"/>
          <w:sz w:val="28"/>
          <w:szCs w:val="28"/>
        </w:rPr>
        <w:t xml:space="preserve">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5D8E">
        <w:rPr>
          <w:rFonts w:ascii="Times New Roman" w:hAnsi="Times New Roman" w:cs="Times New Roman"/>
          <w:sz w:val="28"/>
          <w:szCs w:val="28"/>
        </w:rPr>
        <w:t>.08.2018 год</w:t>
      </w:r>
      <w:r w:rsidR="00D80D0C">
        <w:rPr>
          <w:rFonts w:ascii="Times New Roman" w:hAnsi="Times New Roman" w:cs="Times New Roman"/>
          <w:sz w:val="28"/>
          <w:szCs w:val="28"/>
        </w:rPr>
        <w:t xml:space="preserve">а         </w:t>
      </w:r>
      <w:r w:rsidRPr="00E45D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117</w:t>
      </w:r>
      <w:r w:rsidRPr="00E45D8E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5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0E" w:rsidRDefault="00FF576D" w:rsidP="00B77D0E">
      <w:pPr>
        <w:pStyle w:val="a3"/>
        <w:tabs>
          <w:tab w:val="num" w:pos="142"/>
        </w:tabs>
        <w:spacing w:after="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464F52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1C2620" w:rsidRPr="00710AD1">
        <w:rPr>
          <w:rFonts w:ascii="Times New Roman" w:eastAsia="Times New Roman" w:hAnsi="Times New Roman" w:cs="Times New Roman"/>
          <w:sz w:val="28"/>
          <w:szCs w:val="28"/>
        </w:rPr>
        <w:t xml:space="preserve">оложение о  порядке проведения  промежуточной аттестации (контроля) </w:t>
      </w:r>
      <w:r w:rsidR="00024C21" w:rsidRPr="00710AD1">
        <w:rPr>
          <w:rFonts w:ascii="Times New Roman" w:eastAsia="Times New Roman" w:hAnsi="Times New Roman" w:cs="Times New Roman"/>
          <w:sz w:val="28"/>
          <w:szCs w:val="28"/>
        </w:rPr>
        <w:t xml:space="preserve"> в переводных классах М</w:t>
      </w:r>
      <w:r w:rsidR="00FD6CDF" w:rsidRPr="00710AD1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C2620" w:rsidRPr="00710AD1">
        <w:rPr>
          <w:rFonts w:ascii="Times New Roman" w:eastAsia="Times New Roman" w:hAnsi="Times New Roman" w:cs="Times New Roman"/>
          <w:sz w:val="28"/>
          <w:szCs w:val="28"/>
        </w:rPr>
        <w:t>ОУ СШ №4, утвержденное приказом директора   о</w:t>
      </w:r>
      <w:r w:rsidR="00024C21" w:rsidRPr="00710AD1">
        <w:rPr>
          <w:rFonts w:ascii="Times New Roman" w:eastAsia="Times New Roman" w:hAnsi="Times New Roman" w:cs="Times New Roman"/>
          <w:sz w:val="28"/>
          <w:szCs w:val="28"/>
        </w:rPr>
        <w:t xml:space="preserve">т            </w:t>
      </w:r>
      <w:smartTag w:uri="urn:schemas-microsoft-com:office:smarttags" w:element="date">
        <w:smartTagPr>
          <w:attr w:name="ls" w:val="trans"/>
          <w:attr w:name="Month" w:val="9"/>
          <w:attr w:name="Day" w:val="01"/>
          <w:attr w:name="Year" w:val="2017"/>
        </w:smartTagPr>
        <w:r w:rsidR="000C6CA5">
          <w:rPr>
            <w:rFonts w:ascii="Times New Roman" w:eastAsia="Times New Roman" w:hAnsi="Times New Roman" w:cs="Times New Roman"/>
            <w:sz w:val="28"/>
            <w:szCs w:val="28"/>
          </w:rPr>
          <w:t xml:space="preserve">01 </w:t>
        </w:r>
        <w:r w:rsidR="000C6CA5" w:rsidRPr="00464F52">
          <w:rPr>
            <w:rFonts w:ascii="Times New Roman" w:eastAsia="Times New Roman" w:hAnsi="Times New Roman" w:cs="Times New Roman"/>
            <w:sz w:val="28"/>
            <w:szCs w:val="28"/>
          </w:rPr>
          <w:t xml:space="preserve">сентября </w:t>
        </w:r>
        <w:smartTag w:uri="urn:schemas-microsoft-com:office:smarttags" w:element="metricconverter">
          <w:smartTagPr>
            <w:attr w:name="ProductID" w:val="2017 г"/>
          </w:smartTagPr>
          <w:r w:rsidR="000C6CA5" w:rsidRPr="00464F52">
            <w:rPr>
              <w:rFonts w:ascii="Times New Roman" w:eastAsia="Times New Roman" w:hAnsi="Times New Roman" w:cs="Times New Roman"/>
              <w:sz w:val="28"/>
              <w:szCs w:val="28"/>
            </w:rPr>
            <w:t>2017 г</w:t>
          </w:r>
        </w:smartTag>
        <w:r w:rsidR="000C6CA5" w:rsidRPr="00464F52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smartTag>
      <w:r w:rsidR="000C6CA5" w:rsidRPr="00464F52">
        <w:rPr>
          <w:rFonts w:ascii="Times New Roman" w:eastAsia="Times New Roman" w:hAnsi="Times New Roman" w:cs="Times New Roman"/>
          <w:sz w:val="28"/>
          <w:szCs w:val="28"/>
        </w:rPr>
        <w:t xml:space="preserve"> №137</w:t>
      </w:r>
      <w:r w:rsidR="000C6C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7D0E" w:rsidRPr="00B77D0E" w:rsidRDefault="00B77D0E" w:rsidP="00B77D0E">
      <w:pPr>
        <w:pStyle w:val="a3"/>
        <w:tabs>
          <w:tab w:val="num" w:pos="142"/>
        </w:tabs>
        <w:spacing w:after="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4AB9" w:rsidRDefault="007D4AB9" w:rsidP="00B77D0E">
      <w:pPr>
        <w:pStyle w:val="a3"/>
        <w:tabs>
          <w:tab w:val="num" w:pos="142"/>
        </w:tabs>
        <w:spacing w:after="0" w:afterAutospacing="1" w:line="240" w:lineRule="auto"/>
        <w:ind w:left="0"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AB9">
        <w:rPr>
          <w:rFonts w:ascii="Times New Roman" w:eastAsia="Times New Roman" w:hAnsi="Times New Roman" w:cs="Times New Roman"/>
          <w:sz w:val="28"/>
          <w:szCs w:val="28"/>
        </w:rPr>
        <w:t>Учебный план  составлен  с учетом:</w:t>
      </w:r>
    </w:p>
    <w:p w:rsidR="007D4AB9" w:rsidRPr="009D4D04" w:rsidRDefault="007D4AB9" w:rsidP="00B77D0E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целостности (необходимость и достаточность компонентов);</w:t>
      </w:r>
    </w:p>
    <w:p w:rsidR="007D4AB9" w:rsidRPr="009D4D04" w:rsidRDefault="007D4AB9" w:rsidP="00B77D0E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сбалансированности (рациональный баланс между федеральным компонентом, региональным  компонентом и компонентом образовательного учреждения, между предметами);</w:t>
      </w:r>
    </w:p>
    <w:p w:rsidR="007D4AB9" w:rsidRPr="009D4D04" w:rsidRDefault="005126E9" w:rsidP="00B77D0E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преемственности   между уров</w:t>
      </w:r>
      <w:r w:rsidR="007D4AB9" w:rsidRPr="009D4D04">
        <w:rPr>
          <w:rFonts w:ascii="Times New Roman" w:eastAsia="Times New Roman" w:hAnsi="Times New Roman" w:cs="Times New Roman"/>
          <w:sz w:val="28"/>
          <w:szCs w:val="28"/>
        </w:rPr>
        <w:t>нями,  классами;</w:t>
      </w:r>
    </w:p>
    <w:p w:rsidR="007D4AB9" w:rsidRPr="009D4D04" w:rsidRDefault="007D4AB9" w:rsidP="00B77D0E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полноты (обеспечение широты развития личности, учет социокультурных потребностей);</w:t>
      </w:r>
    </w:p>
    <w:p w:rsidR="007D4AB9" w:rsidRPr="009D4D04" w:rsidRDefault="007D4AB9" w:rsidP="00B77D0E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 xml:space="preserve">соответствия реальному времени (гибкость,  учет мотивированного выбора </w:t>
      </w:r>
      <w:proofErr w:type="gramStart"/>
      <w:r w:rsidR="005126E9" w:rsidRPr="009D4D0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9D4D04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126E9" w:rsidRPr="009D4D0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D4D04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9D4D04">
        <w:rPr>
          <w:rFonts w:ascii="Times New Roman" w:eastAsia="Times New Roman" w:hAnsi="Times New Roman" w:cs="Times New Roman"/>
          <w:sz w:val="28"/>
          <w:szCs w:val="28"/>
        </w:rPr>
        <w:t>,  отсутствие перегрузки);</w:t>
      </w:r>
    </w:p>
    <w:p w:rsidR="007D4AB9" w:rsidRPr="009D4D04" w:rsidRDefault="005126E9" w:rsidP="00B77D0E">
      <w:pPr>
        <w:pStyle w:val="a3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реальных возможностей школы</w:t>
      </w:r>
      <w:r w:rsidR="007D4AB9" w:rsidRPr="009D4D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программой развития и  перспективностью</w:t>
      </w:r>
      <w:r w:rsidR="00DA2B75" w:rsidRPr="009D4D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96337" w:rsidRDefault="00096337" w:rsidP="00B77D0E">
      <w:pPr>
        <w:pStyle w:val="a3"/>
        <w:numPr>
          <w:ilvl w:val="0"/>
          <w:numId w:val="14"/>
        </w:num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D04">
        <w:rPr>
          <w:rFonts w:ascii="Times New Roman" w:eastAsia="Times New Roman" w:hAnsi="Times New Roman" w:cs="Times New Roman"/>
          <w:sz w:val="28"/>
          <w:szCs w:val="28"/>
        </w:rPr>
        <w:t>работы школы по пятидневной рабочей неделе</w:t>
      </w:r>
      <w:r w:rsidR="00DA2B75" w:rsidRPr="009D4D0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B31" w:rsidRPr="00B77D0E" w:rsidRDefault="006A5B31" w:rsidP="006A5B31">
      <w:pPr>
        <w:pStyle w:val="a3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E7827" w:rsidRDefault="00D16EA1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2. Продолжительность учебного года </w:t>
      </w:r>
    </w:p>
    <w:p w:rsidR="00CE7827" w:rsidRDefault="00D16EA1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>в 9</w:t>
      </w:r>
      <w:r w:rsidR="000C6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960A3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 – 34 учебные недел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и; </w:t>
      </w:r>
    </w:p>
    <w:p w:rsidR="00D16EA1" w:rsidRPr="00D16EA1" w:rsidRDefault="00DF4048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5 – 8</w:t>
      </w:r>
      <w:r w:rsidR="006A5B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6EA1" w:rsidRPr="00D16EA1">
        <w:rPr>
          <w:rFonts w:ascii="Times New Roman" w:eastAsia="Times New Roman" w:hAnsi="Times New Roman" w:cs="Times New Roman"/>
          <w:sz w:val="28"/>
          <w:szCs w:val="28"/>
        </w:rPr>
        <w:t xml:space="preserve">классах – 35 учебных недель. </w:t>
      </w:r>
    </w:p>
    <w:p w:rsidR="00D16EA1" w:rsidRDefault="00D16EA1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недели</w:t>
      </w:r>
      <w:r w:rsidR="002662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3CF0" w:rsidRPr="00D16EA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A3C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6B85">
        <w:rPr>
          <w:rFonts w:ascii="Times New Roman" w:eastAsia="Times New Roman" w:hAnsi="Times New Roman" w:cs="Times New Roman"/>
          <w:sz w:val="28"/>
          <w:szCs w:val="28"/>
        </w:rPr>
        <w:t>5 учебных дней</w:t>
      </w:r>
      <w:r w:rsidR="00DA2B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2B75" w:rsidRPr="00325212" w:rsidRDefault="00DA2B75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16EA1" w:rsidRPr="00D16EA1" w:rsidRDefault="00D16EA1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3. Учебная нагрузка не превышает предельно </w:t>
      </w:r>
      <w:proofErr w:type="gramStart"/>
      <w:r w:rsidRPr="00D16EA1">
        <w:rPr>
          <w:rFonts w:ascii="Times New Roman" w:eastAsia="Times New Roman" w:hAnsi="Times New Roman" w:cs="Times New Roman"/>
          <w:sz w:val="28"/>
          <w:szCs w:val="28"/>
        </w:rPr>
        <w:t>допустимой</w:t>
      </w:r>
      <w:proofErr w:type="gramEnd"/>
      <w:r w:rsidRPr="00D16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C96" w:rsidRPr="00D16EA1" w:rsidRDefault="00D16EA1" w:rsidP="00FB5243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урока в </w:t>
      </w:r>
      <w:r w:rsidR="006A5B3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A5B3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 классах – 45 минут. </w:t>
      </w:r>
    </w:p>
    <w:p w:rsidR="00DA2B75" w:rsidRPr="00325212" w:rsidRDefault="00DA2B75" w:rsidP="00FB5243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770B" w:rsidRDefault="00D16EA1" w:rsidP="00FB5243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255B1" w:rsidRPr="00D16EA1">
        <w:rPr>
          <w:rFonts w:ascii="Times New Roman" w:eastAsia="Times New Roman" w:hAnsi="Times New Roman" w:cs="Times New Roman"/>
          <w:sz w:val="28"/>
          <w:szCs w:val="28"/>
        </w:rPr>
        <w:t xml:space="preserve">. Учебный план составлен </w:t>
      </w:r>
      <w:r w:rsidR="00157950" w:rsidRPr="00D16EA1">
        <w:rPr>
          <w:rFonts w:ascii="Times New Roman" w:hAnsi="Times New Roman" w:cs="Times New Roman"/>
          <w:sz w:val="28"/>
          <w:szCs w:val="28"/>
        </w:rPr>
        <w:t>с учетом заказа на образование родителей</w:t>
      </w:r>
      <w:r w:rsidR="00A13D13">
        <w:rPr>
          <w:rFonts w:ascii="Times New Roman" w:hAnsi="Times New Roman" w:cs="Times New Roman"/>
          <w:sz w:val="28"/>
          <w:szCs w:val="28"/>
        </w:rPr>
        <w:t xml:space="preserve"> </w:t>
      </w:r>
      <w:r w:rsidR="00960A31">
        <w:rPr>
          <w:rFonts w:ascii="Times New Roman" w:hAnsi="Times New Roman" w:cs="Times New Roman"/>
          <w:sz w:val="28"/>
          <w:szCs w:val="28"/>
        </w:rPr>
        <w:t>(</w:t>
      </w:r>
      <w:r w:rsidR="00A13D13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 w:rsidR="00157950" w:rsidRPr="00D16EA1">
        <w:rPr>
          <w:rFonts w:ascii="Times New Roman" w:hAnsi="Times New Roman" w:cs="Times New Roman"/>
          <w:sz w:val="28"/>
          <w:szCs w:val="28"/>
        </w:rPr>
        <w:t xml:space="preserve"> и </w:t>
      </w:r>
      <w:r w:rsidR="007116A6" w:rsidRPr="00D16EA1">
        <w:rPr>
          <w:rFonts w:ascii="Times New Roman" w:hAnsi="Times New Roman" w:cs="Times New Roman"/>
          <w:sz w:val="28"/>
          <w:szCs w:val="28"/>
        </w:rPr>
        <w:t>об</w:t>
      </w:r>
      <w:r w:rsidR="00157950" w:rsidRPr="00D16EA1">
        <w:rPr>
          <w:rFonts w:ascii="Times New Roman" w:hAnsi="Times New Roman" w:cs="Times New Roman"/>
          <w:sz w:val="28"/>
          <w:szCs w:val="28"/>
        </w:rPr>
        <w:t>уча</w:t>
      </w:r>
      <w:r w:rsidR="007116A6" w:rsidRPr="00D16EA1">
        <w:rPr>
          <w:rFonts w:ascii="Times New Roman" w:hAnsi="Times New Roman" w:cs="Times New Roman"/>
          <w:sz w:val="28"/>
          <w:szCs w:val="28"/>
        </w:rPr>
        <w:t>ю</w:t>
      </w:r>
      <w:r w:rsidR="00157950" w:rsidRPr="00D16EA1">
        <w:rPr>
          <w:rFonts w:ascii="Times New Roman" w:hAnsi="Times New Roman" w:cs="Times New Roman"/>
          <w:sz w:val="28"/>
          <w:szCs w:val="28"/>
        </w:rPr>
        <w:t>щихся.</w:t>
      </w:r>
    </w:p>
    <w:p w:rsidR="006E3393" w:rsidRDefault="006E3393" w:rsidP="00FB5243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55FEF" w:rsidRPr="00325212" w:rsidRDefault="00A55FEF" w:rsidP="00FB5243">
      <w:pPr>
        <w:spacing w:after="0" w:line="240" w:lineRule="auto"/>
        <w:ind w:right="283" w:firstLine="375"/>
        <w:jc w:val="both"/>
        <w:rPr>
          <w:rFonts w:ascii="Times New Roman" w:hAnsi="Times New Roman" w:cs="Times New Roman"/>
          <w:sz w:val="16"/>
          <w:szCs w:val="16"/>
        </w:rPr>
      </w:pPr>
    </w:p>
    <w:p w:rsidR="00BC6B7B" w:rsidRPr="00B5703E" w:rsidRDefault="00BC6B7B" w:rsidP="00FB5243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03E">
        <w:rPr>
          <w:rFonts w:ascii="Times New Roman" w:eastAsia="Times New Roman" w:hAnsi="Times New Roman" w:cs="Times New Roman"/>
          <w:b/>
          <w:sz w:val="28"/>
          <w:szCs w:val="28"/>
        </w:rPr>
        <w:t>Основное общее образование</w:t>
      </w:r>
    </w:p>
    <w:p w:rsidR="00B5703E" w:rsidRDefault="00C937F4" w:rsidP="00FB5243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EA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CE168A">
        <w:rPr>
          <w:rFonts w:ascii="Times New Roman" w:hAnsi="Times New Roman" w:cs="Times New Roman"/>
          <w:sz w:val="28"/>
          <w:szCs w:val="28"/>
        </w:rPr>
        <w:t xml:space="preserve">план </w:t>
      </w:r>
      <w:r w:rsidR="00CE168A" w:rsidRPr="005126E9">
        <w:rPr>
          <w:rFonts w:ascii="Times New Roman" w:hAnsi="Times New Roman" w:cs="Times New Roman"/>
          <w:i/>
          <w:sz w:val="28"/>
          <w:szCs w:val="28"/>
        </w:rPr>
        <w:t>для</w:t>
      </w:r>
      <w:r w:rsidR="00FF5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168A" w:rsidRPr="005126E9">
        <w:rPr>
          <w:rFonts w:ascii="Times New Roman" w:hAnsi="Times New Roman" w:cs="Times New Roman"/>
          <w:i/>
          <w:sz w:val="28"/>
          <w:szCs w:val="28"/>
        </w:rPr>
        <w:t>обучающихся 5</w:t>
      </w:r>
      <w:r w:rsidR="00060272">
        <w:rPr>
          <w:rFonts w:ascii="Times New Roman" w:hAnsi="Times New Roman" w:cs="Times New Roman"/>
          <w:i/>
          <w:sz w:val="28"/>
          <w:szCs w:val="28"/>
        </w:rPr>
        <w:t>-</w:t>
      </w:r>
      <w:r w:rsidR="00B5703E">
        <w:rPr>
          <w:rFonts w:ascii="Times New Roman" w:hAnsi="Times New Roman" w:cs="Times New Roman"/>
          <w:i/>
          <w:sz w:val="28"/>
          <w:szCs w:val="28"/>
        </w:rPr>
        <w:t>9</w:t>
      </w:r>
      <w:r w:rsidR="00DF4048">
        <w:rPr>
          <w:rFonts w:ascii="Times New Roman" w:hAnsi="Times New Roman" w:cs="Times New Roman"/>
          <w:i/>
          <w:sz w:val="28"/>
          <w:szCs w:val="28"/>
        </w:rPr>
        <w:t>-</w:t>
      </w:r>
      <w:r w:rsidR="00C36EF3" w:rsidRPr="005126E9">
        <w:rPr>
          <w:rFonts w:ascii="Times New Roman" w:hAnsi="Times New Roman" w:cs="Times New Roman"/>
          <w:i/>
          <w:sz w:val="28"/>
          <w:szCs w:val="28"/>
        </w:rPr>
        <w:t>х классов</w:t>
      </w:r>
      <w:r w:rsidR="00C36EF3" w:rsidRPr="00D16EA1">
        <w:rPr>
          <w:rFonts w:ascii="Times New Roman" w:eastAsia="Times New Roman" w:hAnsi="Times New Roman" w:cs="Times New Roman"/>
          <w:sz w:val="28"/>
          <w:szCs w:val="28"/>
        </w:rPr>
        <w:t xml:space="preserve"> составлен на основе Федерального государственного образовательного стандарта основного общего образования и состоит из двух частей: обязательной части и  части, формируемой участ</w:t>
      </w:r>
      <w:r w:rsidR="002662E8">
        <w:rPr>
          <w:rFonts w:ascii="Times New Roman" w:eastAsia="Times New Roman" w:hAnsi="Times New Roman" w:cs="Times New Roman"/>
          <w:sz w:val="28"/>
          <w:szCs w:val="28"/>
        </w:rPr>
        <w:t>никами образовательных отношений</w:t>
      </w:r>
      <w:r w:rsidR="00C36EF3" w:rsidRPr="00D16EA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662E8" w:rsidRDefault="00C36EF3" w:rsidP="00FB5243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6EA1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</w:t>
      </w:r>
      <w:r w:rsidRPr="00D16EA1">
        <w:rPr>
          <w:rFonts w:ascii="Times New Roman" w:hAnsi="Times New Roman" w:cs="Times New Roman"/>
          <w:sz w:val="28"/>
          <w:szCs w:val="28"/>
        </w:rPr>
        <w:t xml:space="preserve">определяет  максимальный объем  учебной нагрузки обучающихся, </w:t>
      </w:r>
      <w:r w:rsidR="00B5703E">
        <w:rPr>
          <w:rFonts w:ascii="Times New Roman" w:hAnsi="Times New Roman" w:cs="Times New Roman"/>
          <w:sz w:val="28"/>
          <w:szCs w:val="28"/>
        </w:rPr>
        <w:t xml:space="preserve">предметные области и </w:t>
      </w:r>
      <w:r w:rsidRPr="00D16EA1">
        <w:rPr>
          <w:rFonts w:ascii="Times New Roman" w:hAnsi="Times New Roman" w:cs="Times New Roman"/>
          <w:sz w:val="28"/>
          <w:szCs w:val="28"/>
        </w:rPr>
        <w:t>состав учебных предметов.</w:t>
      </w:r>
    </w:p>
    <w:p w:rsidR="00A205B9" w:rsidRDefault="00A205B9" w:rsidP="00FB5243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обязательной части учебного плана при реализации предметных областей «Родной язык и родная литература»  учебные предметы предусматривают изучение родного языка из числа народов Российской Федерации, т.е. русского языка.</w:t>
      </w:r>
    </w:p>
    <w:p w:rsidR="0061426A" w:rsidRPr="008D3E74" w:rsidRDefault="0061426A" w:rsidP="0061426A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Учебные предметы: «Родной язык (русский)» и «Родная литература </w:t>
      </w:r>
      <w:r w:rsidRPr="00464F52">
        <w:rPr>
          <w:rFonts w:ascii="Times New Roman" w:hAnsi="Times New Roman" w:cs="Times New Roman"/>
          <w:sz w:val="28"/>
          <w:szCs w:val="28"/>
        </w:rPr>
        <w:t>(</w:t>
      </w:r>
      <w:r w:rsidR="00464F52" w:rsidRPr="00464F52">
        <w:rPr>
          <w:rFonts w:ascii="Times New Roman" w:hAnsi="Times New Roman" w:cs="Times New Roman"/>
          <w:sz w:val="28"/>
          <w:szCs w:val="28"/>
        </w:rPr>
        <w:t>русская</w:t>
      </w:r>
      <w:r w:rsidRPr="00464F52">
        <w:rPr>
          <w:rFonts w:ascii="Times New Roman" w:hAnsi="Times New Roman" w:cs="Times New Roman"/>
          <w:sz w:val="28"/>
          <w:szCs w:val="28"/>
        </w:rPr>
        <w:t>)</w:t>
      </w:r>
      <w:r w:rsidR="00464F5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изучаются в 5-9 классах в количестве 1 часа</w:t>
      </w:r>
      <w:r w:rsidR="00464F52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37B3" w:rsidRDefault="00FB37B3" w:rsidP="00FB37B3">
      <w:pPr>
        <w:pStyle w:val="a3"/>
        <w:tabs>
          <w:tab w:val="num" w:pos="142"/>
        </w:tabs>
        <w:spacing w:after="0" w:afterAutospacing="1" w:line="240" w:lineRule="auto"/>
        <w:ind w:left="0"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016A26" w:rsidRPr="00BB2260">
        <w:rPr>
          <w:rFonts w:ascii="Times New Roman" w:hAnsi="Times New Roman" w:cs="Times New Roman"/>
          <w:sz w:val="28"/>
          <w:szCs w:val="28"/>
        </w:rPr>
        <w:t xml:space="preserve"> соответствии с ФГОС основного общего образования изучение "Второго иностранного языка" предусматривается на уровне основного общего образования (5 - 9 классы) и является обязательным.</w:t>
      </w:r>
      <w:r w:rsidR="00016A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11B6" w:rsidRDefault="001F11B6" w:rsidP="001F11B6">
      <w:pPr>
        <w:pStyle w:val="a3"/>
        <w:tabs>
          <w:tab w:val="num" w:pos="142"/>
        </w:tabs>
        <w:spacing w:after="0" w:afterAutospacing="1" w:line="240" w:lineRule="auto"/>
        <w:ind w:left="0"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2260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2260">
        <w:rPr>
          <w:rFonts w:ascii="Times New Roman" w:hAnsi="Times New Roman" w:cs="Times New Roman"/>
          <w:sz w:val="28"/>
          <w:szCs w:val="28"/>
        </w:rPr>
        <w:t xml:space="preserve"> иностранн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B226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(немецкий) в 5-х классах изучается в количестве 1 часа в неделю.                                                                             </w:t>
      </w:r>
    </w:p>
    <w:p w:rsidR="00016A26" w:rsidRDefault="00FB37B3" w:rsidP="00FB37B3">
      <w:pPr>
        <w:pStyle w:val="a3"/>
        <w:tabs>
          <w:tab w:val="num" w:pos="142"/>
        </w:tabs>
        <w:spacing w:after="0" w:afterAutospacing="1" w:line="240" w:lineRule="auto"/>
        <w:ind w:left="0" w:right="283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6A26">
        <w:rPr>
          <w:rFonts w:ascii="Times New Roman" w:hAnsi="Times New Roman" w:cs="Times New Roman"/>
          <w:sz w:val="28"/>
          <w:szCs w:val="28"/>
        </w:rPr>
        <w:t xml:space="preserve">  </w:t>
      </w:r>
      <w:r w:rsidRPr="00BB2260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2260">
        <w:rPr>
          <w:rFonts w:ascii="Times New Roman" w:hAnsi="Times New Roman" w:cs="Times New Roman"/>
          <w:sz w:val="28"/>
          <w:szCs w:val="28"/>
        </w:rPr>
        <w:t xml:space="preserve"> иностранн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B226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 xml:space="preserve"> (французский) в </w:t>
      </w:r>
      <w:r w:rsidR="001F1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-9 классах изучается в количестве 1 часа</w:t>
      </w:r>
      <w:r w:rsidR="006C7218">
        <w:rPr>
          <w:rFonts w:ascii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6A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B54AD6" w:rsidRDefault="00B54AD6" w:rsidP="00FB5243">
      <w:pPr>
        <w:spacing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предметной области «Общественные науки» изучается предмет: </w:t>
      </w:r>
      <w:r w:rsidR="000C6CA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B008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стория России. Всеобщая история</w:t>
      </w:r>
      <w:r w:rsidR="000C6CA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2 часов в неделю</w:t>
      </w:r>
      <w:r w:rsidR="00DB0083">
        <w:rPr>
          <w:rFonts w:ascii="Times New Roman" w:eastAsia="Times New Roman" w:hAnsi="Times New Roman" w:cs="Times New Roman"/>
          <w:sz w:val="28"/>
          <w:szCs w:val="28"/>
        </w:rPr>
        <w:t>. В связи с тем, что на данный момент нет нормативных документов, регламентирующих распределение часов на изучение пр</w:t>
      </w:r>
      <w:r w:rsidR="000C6CA5">
        <w:rPr>
          <w:rFonts w:ascii="Times New Roman" w:eastAsia="Times New Roman" w:hAnsi="Times New Roman" w:cs="Times New Roman"/>
          <w:sz w:val="28"/>
          <w:szCs w:val="28"/>
        </w:rPr>
        <w:t>ограммного материала по</w:t>
      </w:r>
      <w:r w:rsidR="000618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0083">
        <w:rPr>
          <w:rFonts w:ascii="Times New Roman" w:eastAsia="Times New Roman" w:hAnsi="Times New Roman" w:cs="Times New Roman"/>
          <w:sz w:val="28"/>
          <w:szCs w:val="28"/>
        </w:rPr>
        <w:t>«Всеобщ</w:t>
      </w:r>
      <w:r w:rsidR="000C6CA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DB0083">
        <w:rPr>
          <w:rFonts w:ascii="Times New Roman" w:eastAsia="Times New Roman" w:hAnsi="Times New Roman" w:cs="Times New Roman"/>
          <w:sz w:val="28"/>
          <w:szCs w:val="28"/>
        </w:rPr>
        <w:t xml:space="preserve"> истори</w:t>
      </w:r>
      <w:r w:rsidR="000C6CA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008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18B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DB0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8BC">
        <w:rPr>
          <w:rFonts w:ascii="Times New Roman" w:eastAsia="Times New Roman" w:hAnsi="Times New Roman" w:cs="Times New Roman"/>
          <w:sz w:val="28"/>
          <w:szCs w:val="28"/>
        </w:rPr>
        <w:t xml:space="preserve">«Истории России» </w:t>
      </w:r>
      <w:r w:rsidR="00DB0083"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указано общее количество часов </w:t>
      </w:r>
      <w:r w:rsidR="000C6CA5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B0083">
        <w:rPr>
          <w:rFonts w:ascii="Times New Roman" w:eastAsia="Times New Roman" w:hAnsi="Times New Roman" w:cs="Times New Roman"/>
          <w:sz w:val="28"/>
          <w:szCs w:val="28"/>
        </w:rPr>
        <w:t xml:space="preserve">данных предметов. </w:t>
      </w:r>
      <w:r w:rsidR="000618BC">
        <w:rPr>
          <w:rFonts w:ascii="Times New Roman" w:eastAsia="Times New Roman" w:hAnsi="Times New Roman" w:cs="Times New Roman"/>
          <w:sz w:val="28"/>
          <w:szCs w:val="28"/>
        </w:rPr>
        <w:t xml:space="preserve">Изучение </w:t>
      </w:r>
      <w:r w:rsidR="000C6CA5">
        <w:rPr>
          <w:rFonts w:ascii="Times New Roman" w:eastAsia="Times New Roman" w:hAnsi="Times New Roman" w:cs="Times New Roman"/>
          <w:sz w:val="28"/>
          <w:szCs w:val="28"/>
        </w:rPr>
        <w:t xml:space="preserve">программного материала </w:t>
      </w:r>
      <w:r w:rsidR="000618BC">
        <w:rPr>
          <w:rFonts w:ascii="Times New Roman" w:eastAsia="Times New Roman" w:hAnsi="Times New Roman" w:cs="Times New Roman"/>
          <w:sz w:val="28"/>
          <w:szCs w:val="28"/>
        </w:rPr>
        <w:t xml:space="preserve">и смена модулей по </w:t>
      </w:r>
      <w:r w:rsidR="000618BC" w:rsidRPr="007D418A">
        <w:rPr>
          <w:rFonts w:ascii="Times New Roman" w:hAnsi="Times New Roman" w:cs="Times New Roman"/>
          <w:sz w:val="28"/>
          <w:szCs w:val="28"/>
        </w:rPr>
        <w:t>«Всеобщей истории» и «Истории России» последовательно сменяющих друг друга</w:t>
      </w:r>
      <w:r w:rsidR="00102CEF">
        <w:rPr>
          <w:rFonts w:ascii="Times New Roman" w:hAnsi="Times New Roman" w:cs="Times New Roman"/>
          <w:sz w:val="28"/>
          <w:szCs w:val="28"/>
        </w:rPr>
        <w:t xml:space="preserve">, </w:t>
      </w:r>
      <w:r w:rsidR="000B6E37">
        <w:rPr>
          <w:rFonts w:ascii="Times New Roman" w:eastAsia="Times New Roman" w:hAnsi="Times New Roman" w:cs="Times New Roman"/>
          <w:sz w:val="28"/>
          <w:szCs w:val="28"/>
        </w:rPr>
        <w:t>регулирую</w:t>
      </w:r>
      <w:r w:rsidR="00DB0083">
        <w:rPr>
          <w:rFonts w:ascii="Times New Roman" w:eastAsia="Times New Roman" w:hAnsi="Times New Roman" w:cs="Times New Roman"/>
          <w:sz w:val="28"/>
          <w:szCs w:val="28"/>
        </w:rPr>
        <w:t xml:space="preserve">тся рабочей программой </w:t>
      </w:r>
      <w:r w:rsidR="009A416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B0083">
        <w:rPr>
          <w:rFonts w:ascii="Times New Roman" w:eastAsia="Times New Roman" w:hAnsi="Times New Roman" w:cs="Times New Roman"/>
          <w:sz w:val="28"/>
          <w:szCs w:val="28"/>
        </w:rPr>
        <w:t>чителя-предметника.</w:t>
      </w:r>
    </w:p>
    <w:p w:rsidR="008774CE" w:rsidRDefault="00510BBA" w:rsidP="00FB5243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предметной области «Математика и информатика» у</w:t>
      </w:r>
      <w:r w:rsidR="008774CE" w:rsidRPr="00BC6B7B">
        <w:rPr>
          <w:rFonts w:ascii="Times New Roman" w:eastAsia="Times New Roman" w:hAnsi="Times New Roman" w:cs="Times New Roman"/>
          <w:sz w:val="28"/>
          <w:szCs w:val="28"/>
        </w:rPr>
        <w:t>чебный пр</w:t>
      </w:r>
      <w:r w:rsidR="008774CE">
        <w:rPr>
          <w:rFonts w:ascii="Times New Roman" w:eastAsia="Times New Roman" w:hAnsi="Times New Roman" w:cs="Times New Roman"/>
          <w:sz w:val="28"/>
          <w:szCs w:val="28"/>
        </w:rPr>
        <w:t>едмет «Математика» разделяется в  7</w:t>
      </w:r>
      <w:r w:rsidR="00CD5E2B" w:rsidRPr="00D16EA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D5E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272">
        <w:rPr>
          <w:rFonts w:ascii="Times New Roman" w:eastAsia="Times New Roman" w:hAnsi="Times New Roman" w:cs="Times New Roman"/>
          <w:sz w:val="28"/>
          <w:szCs w:val="28"/>
        </w:rPr>
        <w:t>9</w:t>
      </w:r>
      <w:r w:rsidR="008774CE">
        <w:rPr>
          <w:rFonts w:ascii="Times New Roman" w:eastAsia="Times New Roman" w:hAnsi="Times New Roman" w:cs="Times New Roman"/>
          <w:sz w:val="28"/>
          <w:szCs w:val="28"/>
        </w:rPr>
        <w:t xml:space="preserve">  классах </w:t>
      </w:r>
      <w:r w:rsidR="008774CE" w:rsidRPr="00BC6B7B">
        <w:rPr>
          <w:rFonts w:ascii="Times New Roman" w:eastAsia="Times New Roman" w:hAnsi="Times New Roman" w:cs="Times New Roman"/>
          <w:sz w:val="28"/>
          <w:szCs w:val="28"/>
        </w:rPr>
        <w:t xml:space="preserve"> на алгебру</w:t>
      </w:r>
      <w:r w:rsidR="00B57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74CE" w:rsidRPr="00BC6B7B">
        <w:rPr>
          <w:rFonts w:ascii="Times New Roman" w:eastAsia="Times New Roman" w:hAnsi="Times New Roman" w:cs="Times New Roman"/>
          <w:sz w:val="28"/>
          <w:szCs w:val="28"/>
        </w:rPr>
        <w:t>и геометрию.</w:t>
      </w:r>
    </w:p>
    <w:p w:rsidR="0061426A" w:rsidRDefault="00016A26" w:rsidP="0061426A">
      <w:pPr>
        <w:spacing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426A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1426A" w:rsidRPr="00BC6B7B">
        <w:rPr>
          <w:rFonts w:ascii="Times New Roman" w:eastAsia="Times New Roman" w:hAnsi="Times New Roman" w:cs="Times New Roman"/>
          <w:sz w:val="28"/>
          <w:szCs w:val="28"/>
        </w:rPr>
        <w:t>чебный пр</w:t>
      </w:r>
      <w:r w:rsidR="0061426A">
        <w:rPr>
          <w:rFonts w:ascii="Times New Roman" w:eastAsia="Times New Roman" w:hAnsi="Times New Roman" w:cs="Times New Roman"/>
          <w:sz w:val="28"/>
          <w:szCs w:val="28"/>
        </w:rPr>
        <w:t xml:space="preserve">едмет «Основы духовно </w:t>
      </w:r>
      <w:r w:rsidR="0061426A" w:rsidRPr="00D16EA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1426A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нравственной культуры народов России» в 5 классе  вынесен для изучения  в рамках  внеурочной деятельности в количестве 1часа в неделю в форме проектной деятельности (духовно-нравственное направление). </w:t>
      </w:r>
    </w:p>
    <w:p w:rsidR="00102CEF" w:rsidRDefault="008774CE" w:rsidP="006142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74CE">
        <w:rPr>
          <w:rFonts w:ascii="Times New Roman" w:eastAsia="Times New Roman" w:hAnsi="Times New Roman" w:cs="Times New Roman"/>
          <w:sz w:val="28"/>
          <w:szCs w:val="28"/>
        </w:rPr>
        <w:t>Часть, формируемая  участ</w:t>
      </w:r>
      <w:r w:rsidR="00CE7827">
        <w:rPr>
          <w:rFonts w:ascii="Times New Roman" w:eastAsia="Times New Roman" w:hAnsi="Times New Roman" w:cs="Times New Roman"/>
          <w:sz w:val="28"/>
          <w:szCs w:val="28"/>
        </w:rPr>
        <w:t>никами образовательных отношений</w:t>
      </w:r>
      <w:r w:rsidRPr="008774CE">
        <w:rPr>
          <w:rFonts w:ascii="Times New Roman" w:eastAsia="Times New Roman" w:hAnsi="Times New Roman" w:cs="Times New Roman"/>
          <w:sz w:val="28"/>
          <w:szCs w:val="28"/>
        </w:rPr>
        <w:t xml:space="preserve">, определяет содержание образования, обеспечивающего реализацию интересов и потребностей обучающихся, их родителей (законных представителей),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и учредителя и </w:t>
      </w:r>
      <w:r w:rsidR="00102CEF">
        <w:rPr>
          <w:rFonts w:ascii="Times New Roman" w:eastAsia="Times New Roman" w:hAnsi="Times New Roman" w:cs="Times New Roman"/>
          <w:sz w:val="28"/>
          <w:szCs w:val="28"/>
        </w:rPr>
        <w:t>представлена:</w:t>
      </w:r>
    </w:p>
    <w:p w:rsidR="001F11B6" w:rsidRDefault="001F11B6" w:rsidP="006142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2CEF" w:rsidRDefault="00102CEF" w:rsidP="00FB5243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774CE" w:rsidRPr="00230AF0" w:rsidRDefault="000C4A92" w:rsidP="00FB5243">
      <w:pPr>
        <w:pStyle w:val="a3"/>
        <w:numPr>
          <w:ilvl w:val="0"/>
          <w:numId w:val="13"/>
        </w:numPr>
        <w:spacing w:after="0" w:line="240" w:lineRule="auto"/>
        <w:ind w:left="709" w:right="283" w:hanging="283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30AF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Учебными п</w:t>
      </w:r>
      <w:r w:rsidR="008774CE" w:rsidRPr="00230AF0">
        <w:rPr>
          <w:rFonts w:ascii="Times New Roman" w:hAnsi="Times New Roman" w:cs="Times New Roman"/>
          <w:i/>
          <w:sz w:val="28"/>
          <w:szCs w:val="28"/>
          <w:u w:val="single"/>
        </w:rPr>
        <w:t>редмет</w:t>
      </w:r>
      <w:r w:rsidRPr="00230AF0">
        <w:rPr>
          <w:rFonts w:ascii="Times New Roman" w:hAnsi="Times New Roman" w:cs="Times New Roman"/>
          <w:i/>
          <w:sz w:val="28"/>
          <w:szCs w:val="28"/>
          <w:u w:val="single"/>
        </w:rPr>
        <w:t>ами</w:t>
      </w:r>
      <w:r w:rsidR="008774CE" w:rsidRPr="00230AF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</w:p>
    <w:p w:rsidR="00FF576D" w:rsidRPr="00325212" w:rsidRDefault="00FF576D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5703E" w:rsidRPr="00CE46C0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5703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AD69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в неделю, 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D698F">
        <w:rPr>
          <w:rFonts w:ascii="Times New Roman" w:eastAsia="Times New Roman" w:hAnsi="Times New Roman" w:cs="Times New Roman"/>
          <w:sz w:val="28"/>
          <w:szCs w:val="28"/>
        </w:rPr>
        <w:t xml:space="preserve">иностранный язык (английский)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математика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05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A205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информатика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история России. Всеобщая история     </w:t>
      </w:r>
      <w:r w:rsidR="00B445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физическая культура                             </w:t>
      </w:r>
      <w:r w:rsidR="00AD69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05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703E" w:rsidRDefault="00B5703E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698F" w:rsidRPr="00CE46C0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B5703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05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в неделю, 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иностранный язык (английский)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математика 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информатика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история России. Всеобщая история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физическая культура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05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98F" w:rsidRPr="0046599E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D698F" w:rsidRPr="00CE46C0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B5703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                                          </w:t>
      </w:r>
      <w:r w:rsidR="00230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 в неделю, 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230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иностранный язык (английский)          </w:t>
      </w:r>
      <w:r w:rsidR="00230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алгебра                                                   </w:t>
      </w:r>
      <w:r w:rsidR="00230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история России. Всеобщая история     </w:t>
      </w:r>
      <w:r w:rsidR="00230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география                                               </w:t>
      </w:r>
      <w:r w:rsidR="00230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биология                                                  </w:t>
      </w:r>
      <w:r w:rsidR="00230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05B9" w:rsidRDefault="00A205B9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физика          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основы безопасности жизнедеятельности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физическая культура                            </w:t>
      </w:r>
      <w:r w:rsidR="00230A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05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98F" w:rsidRPr="0046599E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0AF0" w:rsidRPr="00CE46C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5703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язык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05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 в неделю, 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иностранный язык (английский)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A205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A205B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алгебра        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история России. Всеобщая история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география    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05B9" w:rsidRDefault="00A205B9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физика          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биология      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D698F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физическая культура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698F" w:rsidRDefault="00AD698F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5703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литература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иностранный язык (английский)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алгебра        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1426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1426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история России. Всеобщая история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география    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биология      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32F86" w:rsidRDefault="00532F86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физика                        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</w:p>
    <w:p w:rsidR="00230AF0" w:rsidRDefault="00230AF0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физическая культура                                 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32F8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E46C0">
        <w:rPr>
          <w:rFonts w:ascii="Times New Roman" w:eastAsia="Times New Roman" w:hAnsi="Times New Roman" w:cs="Times New Roman"/>
          <w:sz w:val="28"/>
          <w:szCs w:val="28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1B6" w:rsidRDefault="001F11B6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1B6" w:rsidRDefault="001F11B6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0BB0" w:rsidRDefault="00930BB0" w:rsidP="00FB5243">
      <w:pPr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49B" w:rsidRPr="00230AF0" w:rsidRDefault="00930BB0" w:rsidP="00FB5243">
      <w:pPr>
        <w:pStyle w:val="a3"/>
        <w:numPr>
          <w:ilvl w:val="0"/>
          <w:numId w:val="13"/>
        </w:numPr>
        <w:spacing w:after="0" w:line="240" w:lineRule="auto"/>
        <w:ind w:left="709" w:right="283" w:hanging="28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30AF0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</w:t>
      </w:r>
      <w:r w:rsidR="00AB149B" w:rsidRPr="00230AF0">
        <w:rPr>
          <w:rFonts w:ascii="Times New Roman" w:hAnsi="Times New Roman" w:cs="Times New Roman"/>
          <w:i/>
          <w:sz w:val="28"/>
          <w:szCs w:val="28"/>
          <w:u w:val="single"/>
        </w:rPr>
        <w:t>роведение</w:t>
      </w:r>
      <w:r w:rsidRPr="00230AF0">
        <w:rPr>
          <w:rFonts w:ascii="Times New Roman" w:hAnsi="Times New Roman" w:cs="Times New Roman"/>
          <w:i/>
          <w:sz w:val="28"/>
          <w:szCs w:val="28"/>
          <w:u w:val="single"/>
        </w:rPr>
        <w:t>м</w:t>
      </w:r>
      <w:r w:rsidR="00AB149B" w:rsidRPr="00230AF0">
        <w:rPr>
          <w:rFonts w:ascii="Times New Roman" w:hAnsi="Times New Roman" w:cs="Times New Roman"/>
          <w:i/>
          <w:sz w:val="28"/>
          <w:szCs w:val="28"/>
          <w:u w:val="single"/>
        </w:rPr>
        <w:t xml:space="preserve">  курс</w:t>
      </w:r>
      <w:r w:rsidR="008B4CBA" w:rsidRPr="00230AF0">
        <w:rPr>
          <w:rFonts w:ascii="Times New Roman" w:hAnsi="Times New Roman" w:cs="Times New Roman"/>
          <w:i/>
          <w:sz w:val="28"/>
          <w:szCs w:val="28"/>
          <w:u w:val="single"/>
        </w:rPr>
        <w:t>ов по</w:t>
      </w:r>
      <w:r w:rsidR="00AB149B" w:rsidRPr="00230AF0">
        <w:rPr>
          <w:rFonts w:ascii="Times New Roman" w:hAnsi="Times New Roman" w:cs="Times New Roman"/>
          <w:i/>
          <w:sz w:val="28"/>
          <w:szCs w:val="28"/>
          <w:u w:val="single"/>
        </w:rPr>
        <w:t xml:space="preserve">  выбору:</w:t>
      </w:r>
    </w:p>
    <w:p w:rsidR="00C70587" w:rsidRPr="002A3CF0" w:rsidRDefault="00C70587" w:rsidP="00FB5243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774CE" w:rsidRDefault="00AB149B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C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11B6">
        <w:rPr>
          <w:rFonts w:ascii="Times New Roman" w:eastAsia="Times New Roman" w:hAnsi="Times New Roman" w:cs="Times New Roman"/>
          <w:sz w:val="28"/>
          <w:szCs w:val="28"/>
        </w:rPr>
        <w:t>За строкой текста</w:t>
      </w:r>
      <w:r w:rsidRPr="002A3CF0">
        <w:rPr>
          <w:rFonts w:ascii="Times New Roman" w:eastAsia="Times New Roman" w:hAnsi="Times New Roman" w:cs="Times New Roman"/>
          <w:sz w:val="28"/>
          <w:szCs w:val="28"/>
        </w:rPr>
        <w:t xml:space="preserve">»                 </w:t>
      </w:r>
      <w:r w:rsidR="00532F8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2A3CF0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60272" w:rsidRPr="002A3CF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A3CF0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 w:rsidR="00DF4048" w:rsidRPr="002A3CF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A3CF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774CE" w:rsidRPr="002A3CF0">
        <w:rPr>
          <w:rFonts w:ascii="Times New Roman" w:eastAsia="Times New Roman" w:hAnsi="Times New Roman" w:cs="Times New Roman"/>
          <w:sz w:val="28"/>
          <w:szCs w:val="28"/>
        </w:rPr>
        <w:t>– 1 час в неделю</w:t>
      </w:r>
      <w:r w:rsidR="002A3CF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B6E37" w:rsidRDefault="000B6E37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6E37" w:rsidRDefault="000B6E37" w:rsidP="00FB5243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Изучение предмета «Физическая культура» в 5-9 классах в количестве        1 часа</w:t>
      </w:r>
      <w:r w:rsidR="00A13D13">
        <w:rPr>
          <w:rFonts w:ascii="Times New Roman" w:eastAsia="Times New Roman" w:hAnsi="Times New Roman" w:cs="Times New Roman"/>
          <w:sz w:val="28"/>
          <w:szCs w:val="28"/>
        </w:rPr>
        <w:t xml:space="preserve"> в неделю 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проводится в рамках внеурочной деятельности спортивно-оздоровительного направления в форме групповых занятий.</w:t>
      </w:r>
    </w:p>
    <w:p w:rsidR="00D32736" w:rsidRDefault="00D32736" w:rsidP="00D32736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в соответствии с основной образовательной программой основного общего образования составляет – 70%, а часть, формируемая участниками образовательного процесса –  30% от общего объема учебного плана основного общего образования.</w:t>
      </w:r>
    </w:p>
    <w:p w:rsidR="006E3393" w:rsidRDefault="006E3393" w:rsidP="00D32736">
      <w:pPr>
        <w:spacing w:after="0" w:line="240" w:lineRule="auto"/>
        <w:ind w:right="283" w:firstLine="3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27F3" w:rsidRDefault="005227F3" w:rsidP="005227F3">
      <w:pPr>
        <w:spacing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16EA1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</w:t>
      </w:r>
      <w:proofErr w:type="gramStart"/>
      <w:r w:rsidRPr="00D16E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16EA1">
        <w:rPr>
          <w:rFonts w:ascii="Times New Roman" w:hAnsi="Times New Roman" w:cs="Times New Roman"/>
          <w:sz w:val="28"/>
          <w:szCs w:val="28"/>
        </w:rPr>
        <w:t xml:space="preserve"> по классам выдержан. </w:t>
      </w:r>
    </w:p>
    <w:p w:rsidR="005227F3" w:rsidRDefault="005227F3" w:rsidP="005227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внеурочной деятельности формируется отдельным документом, который является приложением к учебному плану.</w:t>
      </w:r>
    </w:p>
    <w:p w:rsidR="005227F3" w:rsidRDefault="005227F3" w:rsidP="005227F3">
      <w:pPr>
        <w:spacing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Текущая аттестация пров</w:t>
      </w:r>
      <w:r w:rsidR="00464F52">
        <w:rPr>
          <w:rFonts w:ascii="Times New Roman" w:hAnsi="Times New Roman" w:cs="Times New Roman"/>
          <w:sz w:val="28"/>
          <w:szCs w:val="28"/>
        </w:rPr>
        <w:t>одит</w:t>
      </w:r>
      <w:r w:rsidRPr="00464F5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 в течение учебного года по предметам учебного плана МБОУ СШ №</w:t>
      </w:r>
      <w:r w:rsidR="00246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в </w:t>
      </w:r>
      <w:r w:rsidR="00A13D13">
        <w:rPr>
          <w:rFonts w:ascii="Times New Roman" w:eastAsia="Calibri" w:hAnsi="Times New Roman" w:cs="Times New Roman"/>
          <w:sz w:val="28"/>
          <w:szCs w:val="28"/>
          <w:lang w:eastAsia="en-US"/>
        </w:rPr>
        <w:t>5-9 классах по 5-бал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ьной системе по четвертям.</w:t>
      </w:r>
    </w:p>
    <w:p w:rsidR="005227F3" w:rsidRDefault="005227F3" w:rsidP="005227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аттестация про</w:t>
      </w:r>
      <w:r w:rsidR="00464F52">
        <w:rPr>
          <w:rFonts w:ascii="Times New Roman" w:hAnsi="Times New Roman" w:cs="Times New Roman"/>
          <w:sz w:val="28"/>
          <w:szCs w:val="28"/>
        </w:rPr>
        <w:t>водит</w:t>
      </w:r>
      <w:r w:rsidRPr="00464F52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в следующих формах: стартовая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срезовая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контрольная работа, контрольная работа, диктант, изложение, тестирование, сдача нормативов по физической культуре, сочинение, устный опрос и другие формы.</w:t>
      </w:r>
    </w:p>
    <w:p w:rsidR="00960A31" w:rsidRPr="00D475E7" w:rsidRDefault="00960A31" w:rsidP="00960A31">
      <w:pPr>
        <w:spacing w:line="240" w:lineRule="auto"/>
        <w:ind w:right="283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Текущая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аттестация проводится по всем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метам учебного плана 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>по четвертям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227F3" w:rsidRDefault="005227F3" w:rsidP="005227F3">
      <w:pPr>
        <w:spacing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текущей аттестации, а также содержание контрольно-методических срезов определяет учитель-предметник самостоятельно.</w:t>
      </w:r>
    </w:p>
    <w:p w:rsidR="005227F3" w:rsidRDefault="005227F3" w:rsidP="005227F3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Промежуточная аттестация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5-8 классах 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конце учебного года (апрель, май) без прекращения образовательного процесса 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>по всем пред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метам учебного плана.</w:t>
      </w:r>
    </w:p>
    <w:p w:rsidR="006E3393" w:rsidRDefault="006E3393" w:rsidP="005227F3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Формы промежуточной аттестации:</w:t>
      </w:r>
    </w:p>
    <w:p w:rsidR="006E3393" w:rsidRDefault="006E3393" w:rsidP="005227F3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 класс-</w:t>
      </w:r>
    </w:p>
    <w:p w:rsidR="006E3393" w:rsidRDefault="006E3393" w:rsidP="005227F3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 класс-</w:t>
      </w:r>
    </w:p>
    <w:p w:rsidR="006E3393" w:rsidRDefault="006E3393" w:rsidP="005227F3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 класс-</w:t>
      </w:r>
    </w:p>
    <w:p w:rsidR="006E3393" w:rsidRDefault="006E3393" w:rsidP="005227F3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 класс-</w:t>
      </w:r>
    </w:p>
    <w:p w:rsidR="006E3393" w:rsidRDefault="006E3393" w:rsidP="005227F3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 класс-</w:t>
      </w:r>
    </w:p>
    <w:p w:rsidR="005227F3" w:rsidRDefault="005227F3" w:rsidP="005227F3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Неудовлетворительные результаты п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>ромежуточн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аттестаци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по одному или нескольким учебным предметам, дисциплинам (модулям), курсам образовательной программы или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</w:t>
      </w:r>
      <w:r w:rsidR="00635F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прохождение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>ромежуточн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аттестаци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и, при отсутствии уважительных причин, признаются академической задолженностью. Обучающиеся обязаны ликвидировать академическую задолженность в сроки, установленные директором школы.</w:t>
      </w:r>
    </w:p>
    <w:p w:rsidR="005227F3" w:rsidRDefault="005227F3" w:rsidP="005227F3">
      <w:pPr>
        <w:spacing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Обучающиеся могут быть оставлены на повторное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по заявлению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родителей (законных представителей) только при условии наличия неликвидированной академической задолженности.</w:t>
      </w:r>
    </w:p>
    <w:p w:rsidR="00B77D0E" w:rsidRPr="009856D3" w:rsidRDefault="005227F3" w:rsidP="009856D3">
      <w:pPr>
        <w:spacing w:line="240" w:lineRule="auto"/>
        <w:ind w:right="283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1F11B6" w:rsidRDefault="001F11B6" w:rsidP="005227F3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5202" w:rsidRDefault="00D475E7" w:rsidP="00960A31">
      <w:pPr>
        <w:spacing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75E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Промежуточная аттестация заканчивается итоговым контролем в переводных классах, который проводится в форме</w:t>
      </w:r>
      <w:r w:rsidR="007C2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C65202" w:rsidRPr="00C65202" w:rsidRDefault="00C65202" w:rsidP="00FB5243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всероссийская проверочная работа, </w:t>
      </w:r>
    </w:p>
    <w:p w:rsidR="00C65202" w:rsidRPr="00C65202" w:rsidRDefault="00D475E7" w:rsidP="00FB5243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контрольная рабо</w:t>
      </w:r>
      <w:r w:rsidR="00847D9F"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та, </w:t>
      </w:r>
    </w:p>
    <w:p w:rsidR="00C65202" w:rsidRPr="00C65202" w:rsidRDefault="00847D9F" w:rsidP="00FB5243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диктант, </w:t>
      </w:r>
    </w:p>
    <w:p w:rsidR="00C65202" w:rsidRPr="00C65202" w:rsidRDefault="00CE7827" w:rsidP="00FB5243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метапредметная</w:t>
      </w:r>
      <w:proofErr w:type="spellEnd"/>
      <w:r w:rsidRPr="00C652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работа,</w:t>
      </w:r>
    </w:p>
    <w:p w:rsidR="00D84735" w:rsidRPr="004D6019" w:rsidRDefault="00CE7827" w:rsidP="00FB5243">
      <w:pPr>
        <w:pStyle w:val="a3"/>
        <w:numPr>
          <w:ilvl w:val="0"/>
          <w:numId w:val="3"/>
        </w:num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587">
        <w:rPr>
          <w:rFonts w:ascii="Times New Roman" w:eastAsia="Calibri" w:hAnsi="Times New Roman" w:cs="Times New Roman"/>
          <w:sz w:val="28"/>
          <w:szCs w:val="28"/>
          <w:lang w:eastAsia="en-US"/>
        </w:rPr>
        <w:t>тестирование</w:t>
      </w:r>
    </w:p>
    <w:p w:rsidR="004D6019" w:rsidRPr="004D6019" w:rsidRDefault="004D6019" w:rsidP="004D6019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019" w:rsidRPr="004D6019" w:rsidRDefault="004D6019" w:rsidP="004D6019">
      <w:pPr>
        <w:tabs>
          <w:tab w:val="left" w:pos="4120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Промежуточная аттестация </w:t>
      </w:r>
      <w:proofErr w:type="gramStart"/>
      <w:r w:rsidRPr="004D601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D6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завершающих освоение программы основного общего образования, определяет уровень освоения программы и возможность допуска обучающихся 9 класса к государственной итоговой аттестации. Промежуточная аттестация </w:t>
      </w:r>
      <w:proofErr w:type="gramStart"/>
      <w:r w:rsidRPr="004D601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D601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 класса проводится в сроки, которые предшествуют срокам проведения государственной итоговой аттестации.</w:t>
      </w:r>
    </w:p>
    <w:p w:rsidR="004D6019" w:rsidRPr="004D6019" w:rsidRDefault="004D6019" w:rsidP="004D6019">
      <w:pPr>
        <w:tabs>
          <w:tab w:val="left" w:pos="4120"/>
        </w:tabs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D6019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Обучающиеся, успешно освоившие содержание программ основного общего образования за учебный год и сдавшие положительно промежуточную аттестацию, решением педагогического совета школы переводятся в следующий класс.</w:t>
      </w:r>
    </w:p>
    <w:p w:rsidR="004D6019" w:rsidRPr="004D6019" w:rsidRDefault="004D6019" w:rsidP="004D6019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019" w:rsidRDefault="004D6019" w:rsidP="004D6019">
      <w:pPr>
        <w:pStyle w:val="a3"/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6019" w:rsidRDefault="004D6019" w:rsidP="004D6019">
      <w:pPr>
        <w:tabs>
          <w:tab w:val="left" w:pos="4120"/>
        </w:tabs>
        <w:spacing w:after="0" w:line="240" w:lineRule="auto"/>
        <w:ind w:right="283" w:firstLine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4D6019" w:rsidRPr="00B77D0E" w:rsidRDefault="004D6019" w:rsidP="004D6019">
      <w:pPr>
        <w:pStyle w:val="a3"/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D0E" w:rsidRDefault="00B77D0E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1B6" w:rsidRDefault="001F11B6" w:rsidP="00B77D0E">
      <w:pPr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D0E" w:rsidRPr="000D4AFE" w:rsidRDefault="00960A31" w:rsidP="00B77D0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У</w:t>
      </w:r>
      <w:r w:rsidR="00B77D0E" w:rsidRPr="000D4AFE">
        <w:rPr>
          <w:rFonts w:ascii="Times New Roman" w:hAnsi="Times New Roman"/>
          <w:b/>
          <w:bCs/>
          <w:sz w:val="20"/>
          <w:szCs w:val="20"/>
        </w:rPr>
        <w:t xml:space="preserve">чебный план (недельный) </w:t>
      </w:r>
    </w:p>
    <w:p w:rsidR="00B77D0E" w:rsidRPr="000D4AFE" w:rsidRDefault="00B77D0E" w:rsidP="00B77D0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0D4AFE">
        <w:rPr>
          <w:rFonts w:ascii="Times New Roman" w:hAnsi="Times New Roman"/>
          <w:b/>
          <w:bCs/>
          <w:sz w:val="20"/>
          <w:szCs w:val="20"/>
        </w:rPr>
        <w:t xml:space="preserve">муниципального бюджетного общеобразовательного учреждения </w:t>
      </w:r>
    </w:p>
    <w:p w:rsidR="00B77D0E" w:rsidRPr="000D4AFE" w:rsidRDefault="00B77D0E" w:rsidP="00B77D0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0D4AFE">
        <w:rPr>
          <w:rFonts w:ascii="Times New Roman" w:hAnsi="Times New Roman"/>
          <w:b/>
          <w:bCs/>
          <w:sz w:val="20"/>
          <w:szCs w:val="20"/>
        </w:rPr>
        <w:t xml:space="preserve"> «Средняя школа №4» на 20</w:t>
      </w:r>
      <w:r w:rsidR="002460B5">
        <w:rPr>
          <w:rFonts w:ascii="Times New Roman" w:hAnsi="Times New Roman"/>
          <w:b/>
          <w:bCs/>
          <w:sz w:val="20"/>
          <w:szCs w:val="20"/>
        </w:rPr>
        <w:t>2</w:t>
      </w:r>
      <w:r w:rsidR="006E3393">
        <w:rPr>
          <w:rFonts w:ascii="Times New Roman" w:hAnsi="Times New Roman"/>
          <w:b/>
          <w:bCs/>
          <w:sz w:val="20"/>
          <w:szCs w:val="20"/>
        </w:rPr>
        <w:t>1</w:t>
      </w:r>
      <w:r w:rsidRPr="000D4AFE">
        <w:rPr>
          <w:rFonts w:ascii="Times New Roman" w:hAnsi="Times New Roman"/>
          <w:b/>
          <w:bCs/>
          <w:sz w:val="20"/>
          <w:szCs w:val="20"/>
        </w:rPr>
        <w:t>-20</w:t>
      </w:r>
      <w:r w:rsidR="002460B5">
        <w:rPr>
          <w:rFonts w:ascii="Times New Roman" w:hAnsi="Times New Roman"/>
          <w:b/>
          <w:bCs/>
          <w:sz w:val="20"/>
          <w:szCs w:val="20"/>
        </w:rPr>
        <w:t>2</w:t>
      </w:r>
      <w:r w:rsidR="006E3393">
        <w:rPr>
          <w:rFonts w:ascii="Times New Roman" w:hAnsi="Times New Roman"/>
          <w:b/>
          <w:bCs/>
          <w:sz w:val="20"/>
          <w:szCs w:val="20"/>
        </w:rPr>
        <w:t>2</w:t>
      </w:r>
      <w:r w:rsidRPr="000D4AFE">
        <w:rPr>
          <w:rFonts w:ascii="Times New Roman" w:hAnsi="Times New Roman"/>
          <w:b/>
          <w:bCs/>
          <w:sz w:val="20"/>
          <w:szCs w:val="20"/>
        </w:rPr>
        <w:t xml:space="preserve"> учебный год </w:t>
      </w:r>
    </w:p>
    <w:p w:rsidR="00B77D0E" w:rsidRPr="000D4AFE" w:rsidRDefault="00B77D0E" w:rsidP="00B77D0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837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851"/>
        <w:gridCol w:w="3685"/>
        <w:gridCol w:w="992"/>
        <w:gridCol w:w="709"/>
        <w:gridCol w:w="851"/>
        <w:gridCol w:w="708"/>
        <w:gridCol w:w="851"/>
      </w:tblGrid>
      <w:tr w:rsidR="00457063" w:rsidRPr="000D4AFE" w:rsidTr="00457063">
        <w:trPr>
          <w:trHeight w:val="545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Учебные</w:t>
            </w:r>
          </w:p>
          <w:p w:rsidR="00457063" w:rsidRPr="000D4AFE" w:rsidRDefault="00457063" w:rsidP="0059422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предметы</w:t>
            </w:r>
          </w:p>
          <w:p w:rsidR="00457063" w:rsidRPr="000D4AFE" w:rsidRDefault="00457063" w:rsidP="0059422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  <w:p w:rsidR="00457063" w:rsidRPr="000D4AFE" w:rsidRDefault="00457063" w:rsidP="00594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в неделю</w:t>
            </w:r>
          </w:p>
        </w:tc>
      </w:tr>
      <w:tr w:rsidR="00457063" w:rsidRPr="000D4AFE" w:rsidTr="00457063">
        <w:trPr>
          <w:trHeight w:val="216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Default="00457063" w:rsidP="00594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V</w:t>
            </w:r>
          </w:p>
          <w:p w:rsidR="00457063" w:rsidRPr="000D4AFE" w:rsidRDefault="00457063" w:rsidP="00594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А,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Default="00457063" w:rsidP="00594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VI</w:t>
            </w:r>
          </w:p>
          <w:p w:rsidR="00457063" w:rsidRPr="000D4AFE" w:rsidRDefault="00457063" w:rsidP="00594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А, 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VIII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IX </w:t>
            </w: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57063" w:rsidRPr="000D4AFE" w:rsidTr="00457063">
        <w:trPr>
          <w:trHeight w:val="315"/>
        </w:trPr>
        <w:tc>
          <w:tcPr>
            <w:tcW w:w="10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635FAB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Обязательная часть</w:t>
            </w:r>
          </w:p>
        </w:tc>
      </w:tr>
      <w:tr w:rsidR="00457063" w:rsidRPr="000D4AFE" w:rsidTr="00457063">
        <w:trPr>
          <w:trHeight w:val="330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457063" w:rsidRPr="000D4AFE" w:rsidTr="00457063">
        <w:trPr>
          <w:trHeight w:val="264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7063" w:rsidRPr="000D4AFE" w:rsidTr="00457063">
        <w:trPr>
          <w:trHeight w:val="209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Родной язык и родная литература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Родной язык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7063" w:rsidRPr="000D4AFE" w:rsidTr="00457063">
        <w:trPr>
          <w:trHeight w:val="233"/>
        </w:trPr>
        <w:tc>
          <w:tcPr>
            <w:tcW w:w="3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E448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Родная литература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(русская)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7063" w:rsidRPr="000D4AFE" w:rsidTr="00457063">
        <w:trPr>
          <w:trHeight w:val="233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Иностранные  языки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Иностранный язык 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7063" w:rsidRPr="000D4AFE" w:rsidTr="00457063">
        <w:trPr>
          <w:trHeight w:val="251"/>
        </w:trPr>
        <w:tc>
          <w:tcPr>
            <w:tcW w:w="3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Второй иностранный язык (французский)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7063" w:rsidRPr="000D4AFE" w:rsidTr="00457063">
        <w:trPr>
          <w:trHeight w:val="251"/>
        </w:trPr>
        <w:tc>
          <w:tcPr>
            <w:tcW w:w="30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1F11B6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Второй иностранный язык (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немецкий</w:t>
            </w: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7063" w:rsidRPr="000D4AFE" w:rsidTr="00457063">
        <w:trPr>
          <w:trHeight w:val="239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57063" w:rsidRPr="000D4AFE" w:rsidTr="00457063">
        <w:trPr>
          <w:trHeight w:val="263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7063" w:rsidRPr="000D4AFE" w:rsidTr="00457063">
        <w:trPr>
          <w:trHeight w:val="201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457063" w:rsidRPr="000D4AFE" w:rsidTr="00457063">
        <w:trPr>
          <w:trHeight w:val="241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7063" w:rsidRPr="000D4AFE" w:rsidTr="00457063">
        <w:trPr>
          <w:trHeight w:val="289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57063" w:rsidRPr="000D4AFE" w:rsidTr="00457063">
        <w:trPr>
          <w:trHeight w:val="234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7063" w:rsidRPr="000D4AFE" w:rsidTr="00457063">
        <w:trPr>
          <w:trHeight w:val="318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7063" w:rsidRPr="000D4AFE" w:rsidTr="00457063">
        <w:trPr>
          <w:trHeight w:val="181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7063" w:rsidRPr="000D4AFE" w:rsidTr="00457063">
        <w:trPr>
          <w:trHeight w:val="21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457063" w:rsidRPr="000D4AFE" w:rsidTr="00457063">
        <w:trPr>
          <w:trHeight w:val="251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7063" w:rsidRPr="000D4AFE" w:rsidTr="00457063">
        <w:trPr>
          <w:trHeight w:val="251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Основы духовно-нравственной культуры народов России </w:t>
            </w:r>
            <w:r w:rsidRPr="000D4AFE"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ОДНКР</w:t>
            </w:r>
            <w:r w:rsidRPr="000D4AFE">
              <w:rPr>
                <w:rFonts w:ascii="Arial Black" w:hAnsi="Arial Black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7063" w:rsidRPr="000D4AFE" w:rsidTr="00457063">
        <w:trPr>
          <w:trHeight w:val="251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7063" w:rsidRPr="000D4AFE" w:rsidTr="00457063">
        <w:trPr>
          <w:trHeight w:val="215"/>
        </w:trPr>
        <w:tc>
          <w:tcPr>
            <w:tcW w:w="3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7063" w:rsidRPr="000D4AFE" w:rsidTr="00457063">
        <w:trPr>
          <w:trHeight w:val="301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49177F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49177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57063" w:rsidRPr="000D4AFE" w:rsidTr="00457063">
        <w:trPr>
          <w:trHeight w:val="269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45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культура, экология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57063" w:rsidRPr="000D4AFE" w:rsidTr="00457063">
        <w:trPr>
          <w:trHeight w:val="275"/>
        </w:trPr>
        <w:tc>
          <w:tcPr>
            <w:tcW w:w="30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457063" w:rsidRPr="000D4AFE" w:rsidTr="00457063">
        <w:trPr>
          <w:trHeight w:val="284"/>
        </w:trPr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457063" w:rsidRPr="000D4AFE" w:rsidTr="00457063">
        <w:trPr>
          <w:trHeight w:val="284"/>
        </w:trPr>
        <w:tc>
          <w:tcPr>
            <w:tcW w:w="10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457063" w:rsidRPr="000D4AFE" w:rsidTr="00457063">
        <w:trPr>
          <w:trHeight w:val="259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57063" w:rsidRPr="000D4AFE" w:rsidTr="00457063">
        <w:trPr>
          <w:trHeight w:val="321"/>
        </w:trPr>
        <w:tc>
          <w:tcPr>
            <w:tcW w:w="3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57063" w:rsidRPr="000D4AFE" w:rsidTr="00457063">
        <w:trPr>
          <w:trHeight w:val="237"/>
        </w:trPr>
        <w:tc>
          <w:tcPr>
            <w:tcW w:w="304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Иностранные  языки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Иностранный язык 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57063" w:rsidRPr="000D4AFE" w:rsidTr="00457063">
        <w:trPr>
          <w:trHeight w:val="299"/>
        </w:trPr>
        <w:tc>
          <w:tcPr>
            <w:tcW w:w="304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57063" w:rsidRPr="000D4AFE" w:rsidTr="00457063">
        <w:trPr>
          <w:trHeight w:val="219"/>
        </w:trPr>
        <w:tc>
          <w:tcPr>
            <w:tcW w:w="3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</w:tr>
      <w:tr w:rsidR="00457063" w:rsidRPr="000D4AFE" w:rsidTr="00457063">
        <w:trPr>
          <w:trHeight w:val="295"/>
        </w:trPr>
        <w:tc>
          <w:tcPr>
            <w:tcW w:w="3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57063" w:rsidRPr="000D4AFE" w:rsidTr="00457063">
        <w:trPr>
          <w:trHeight w:val="215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Общественные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История России. 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57063" w:rsidRPr="000D4AFE" w:rsidTr="00457063">
        <w:trPr>
          <w:trHeight w:val="277"/>
        </w:trPr>
        <w:tc>
          <w:tcPr>
            <w:tcW w:w="3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57063" w:rsidRPr="000D4AFE" w:rsidTr="00457063">
        <w:trPr>
          <w:trHeight w:val="197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Естественные науки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57063" w:rsidRPr="000D4AFE" w:rsidTr="00457063">
        <w:trPr>
          <w:trHeight w:val="197"/>
        </w:trPr>
        <w:tc>
          <w:tcPr>
            <w:tcW w:w="3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57063" w:rsidRPr="000D4AFE" w:rsidTr="00457063">
        <w:trPr>
          <w:trHeight w:val="273"/>
        </w:trPr>
        <w:tc>
          <w:tcPr>
            <w:tcW w:w="30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45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культура, экология 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45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457063" w:rsidRPr="000D4AFE" w:rsidTr="00457063">
        <w:trPr>
          <w:trHeight w:val="277"/>
        </w:trPr>
        <w:tc>
          <w:tcPr>
            <w:tcW w:w="30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45706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57063" w:rsidRPr="000D4AFE" w:rsidTr="00457063">
        <w:trPr>
          <w:trHeight w:val="277"/>
        </w:trPr>
        <w:tc>
          <w:tcPr>
            <w:tcW w:w="6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C27FD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063" w:rsidRPr="00CC27FD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C27F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CC27FD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CC27FD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49177F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9177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49177F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49177F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831CB6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31CB6"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  <w:tr w:rsidR="00457063" w:rsidRPr="000D4AFE" w:rsidTr="00457063">
        <w:trPr>
          <w:trHeight w:val="277"/>
        </w:trPr>
        <w:tc>
          <w:tcPr>
            <w:tcW w:w="219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7063" w:rsidRPr="0054080E" w:rsidRDefault="00457063" w:rsidP="0059422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080E">
              <w:rPr>
                <w:rFonts w:ascii="Times New Roman" w:hAnsi="Times New Roman"/>
                <w:bCs/>
                <w:sz w:val="20"/>
                <w:szCs w:val="20"/>
              </w:rPr>
              <w:t>Курс по выбору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1F11B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 строкой текста</w:t>
            </w:r>
            <w:r w:rsidRPr="000D4AFE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457063" w:rsidRPr="000D4AFE" w:rsidTr="00457063">
        <w:trPr>
          <w:trHeight w:val="232"/>
        </w:trPr>
        <w:tc>
          <w:tcPr>
            <w:tcW w:w="6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4570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Максимально допустимая аудиторная учебная нагрузка при   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63" w:rsidRPr="000D4AFE" w:rsidRDefault="00457063" w:rsidP="0059422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AFE"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</w:tr>
    </w:tbl>
    <w:p w:rsidR="00B77D0E" w:rsidRDefault="00B77D0E" w:rsidP="0045706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57063">
        <w:rPr>
          <w:rFonts w:ascii="Arial Black" w:hAnsi="Arial Black" w:cs="Times New Roman"/>
          <w:b/>
          <w:sz w:val="18"/>
          <w:szCs w:val="18"/>
        </w:rPr>
        <w:t>*</w:t>
      </w:r>
      <w:r w:rsidRPr="00457063">
        <w:rPr>
          <w:rFonts w:ascii="Times New Roman" w:hAnsi="Times New Roman" w:cs="Times New Roman"/>
          <w:sz w:val="18"/>
          <w:szCs w:val="18"/>
        </w:rPr>
        <w:t xml:space="preserve"> Изучение предмета  «</w:t>
      </w:r>
      <w:r w:rsidRPr="00457063">
        <w:rPr>
          <w:rFonts w:ascii="Times New Roman" w:hAnsi="Times New Roman"/>
          <w:bCs/>
          <w:sz w:val="18"/>
          <w:szCs w:val="18"/>
          <w:lang w:eastAsia="en-US"/>
        </w:rPr>
        <w:t>Основы духовно-нравственной культуры народов России</w:t>
      </w:r>
      <w:r w:rsidRPr="00457063">
        <w:rPr>
          <w:rFonts w:ascii="Times New Roman" w:hAnsi="Times New Roman" w:cs="Times New Roman"/>
          <w:sz w:val="18"/>
          <w:szCs w:val="18"/>
        </w:rPr>
        <w:t>» в 5 классе  в данной предметной области осуществляется в рамках проведения внеурочной деятельности в проектной форме.</w:t>
      </w:r>
    </w:p>
    <w:p w:rsidR="00457063" w:rsidRPr="00457063" w:rsidRDefault="00457063" w:rsidP="0045706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lastRenderedPageBreak/>
        <w:pict>
          <v:shape id="_x0000_i1026" type="#_x0000_t75" style="width:489pt;height:633pt">
            <v:imagedata r:id="rId9" o:title="2021-09-08_15-30-34_winscan_to_pdf_page-0001"/>
          </v:shape>
        </w:pict>
      </w:r>
    </w:p>
    <w:sectPr w:rsidR="00457063" w:rsidRPr="00457063" w:rsidSect="001F11B6"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1F"/>
    <w:multiLevelType w:val="multilevel"/>
    <w:tmpl w:val="D376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565EF"/>
    <w:multiLevelType w:val="hybridMultilevel"/>
    <w:tmpl w:val="C694B4B0"/>
    <w:lvl w:ilvl="0" w:tplc="93A227E4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05C90F54"/>
    <w:multiLevelType w:val="multilevel"/>
    <w:tmpl w:val="08AAB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C7C03"/>
    <w:multiLevelType w:val="hybridMultilevel"/>
    <w:tmpl w:val="837461B2"/>
    <w:lvl w:ilvl="0" w:tplc="1FF2DF9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1E4010F"/>
    <w:multiLevelType w:val="hybridMultilevel"/>
    <w:tmpl w:val="54301B70"/>
    <w:lvl w:ilvl="0" w:tplc="E864D88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27BE50CB"/>
    <w:multiLevelType w:val="multilevel"/>
    <w:tmpl w:val="08AAB8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2A76AA"/>
    <w:multiLevelType w:val="hybridMultilevel"/>
    <w:tmpl w:val="98F2041C"/>
    <w:lvl w:ilvl="0" w:tplc="11BA5530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24F392F"/>
    <w:multiLevelType w:val="hybridMultilevel"/>
    <w:tmpl w:val="63B4590A"/>
    <w:lvl w:ilvl="0" w:tplc="FBF6C036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74598"/>
    <w:multiLevelType w:val="multilevel"/>
    <w:tmpl w:val="79B20A94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entative="1">
      <w:start w:val="1"/>
      <w:numFmt w:val="decimal"/>
      <w:lvlText w:val="%2."/>
      <w:lvlJc w:val="left"/>
      <w:pPr>
        <w:tabs>
          <w:tab w:val="num" w:pos="7601"/>
        </w:tabs>
        <w:ind w:left="7601" w:hanging="360"/>
      </w:pPr>
    </w:lvl>
    <w:lvl w:ilvl="2" w:tentative="1">
      <w:start w:val="1"/>
      <w:numFmt w:val="decimal"/>
      <w:lvlText w:val="%3."/>
      <w:lvlJc w:val="left"/>
      <w:pPr>
        <w:tabs>
          <w:tab w:val="num" w:pos="8321"/>
        </w:tabs>
        <w:ind w:left="8321" w:hanging="360"/>
      </w:pPr>
    </w:lvl>
    <w:lvl w:ilvl="3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entative="1">
      <w:start w:val="1"/>
      <w:numFmt w:val="decimal"/>
      <w:lvlText w:val="%5."/>
      <w:lvlJc w:val="left"/>
      <w:pPr>
        <w:tabs>
          <w:tab w:val="num" w:pos="9761"/>
        </w:tabs>
        <w:ind w:left="9761" w:hanging="360"/>
      </w:pPr>
    </w:lvl>
    <w:lvl w:ilvl="5" w:tentative="1">
      <w:start w:val="1"/>
      <w:numFmt w:val="decimal"/>
      <w:lvlText w:val="%6."/>
      <w:lvlJc w:val="left"/>
      <w:pPr>
        <w:tabs>
          <w:tab w:val="num" w:pos="10481"/>
        </w:tabs>
        <w:ind w:left="10481" w:hanging="360"/>
      </w:pPr>
    </w:lvl>
    <w:lvl w:ilvl="6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entative="1">
      <w:start w:val="1"/>
      <w:numFmt w:val="decimal"/>
      <w:lvlText w:val="%8."/>
      <w:lvlJc w:val="left"/>
      <w:pPr>
        <w:tabs>
          <w:tab w:val="num" w:pos="11921"/>
        </w:tabs>
        <w:ind w:left="11921" w:hanging="360"/>
      </w:pPr>
    </w:lvl>
    <w:lvl w:ilvl="8" w:tentative="1">
      <w:start w:val="1"/>
      <w:numFmt w:val="decimal"/>
      <w:lvlText w:val="%9."/>
      <w:lvlJc w:val="left"/>
      <w:pPr>
        <w:tabs>
          <w:tab w:val="num" w:pos="12641"/>
        </w:tabs>
        <w:ind w:left="12641" w:hanging="360"/>
      </w:pPr>
    </w:lvl>
  </w:abstractNum>
  <w:abstractNum w:abstractNumId="9">
    <w:nsid w:val="52BD6098"/>
    <w:multiLevelType w:val="hybridMultilevel"/>
    <w:tmpl w:val="98F2041C"/>
    <w:lvl w:ilvl="0" w:tplc="11BA5530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D03ADA"/>
    <w:multiLevelType w:val="hybridMultilevel"/>
    <w:tmpl w:val="3AD4375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725EB"/>
    <w:multiLevelType w:val="hybridMultilevel"/>
    <w:tmpl w:val="E4CE55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D74B7"/>
    <w:multiLevelType w:val="hybridMultilevel"/>
    <w:tmpl w:val="A9ACA74A"/>
    <w:lvl w:ilvl="0" w:tplc="4C8E64F6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3393CAE"/>
    <w:multiLevelType w:val="hybridMultilevel"/>
    <w:tmpl w:val="5B009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B2D80"/>
    <w:multiLevelType w:val="hybridMultilevel"/>
    <w:tmpl w:val="6C2C33BA"/>
    <w:lvl w:ilvl="0" w:tplc="A5821412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>
    <w:nsid w:val="6F585593"/>
    <w:multiLevelType w:val="hybridMultilevel"/>
    <w:tmpl w:val="6C2C38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90264"/>
    <w:multiLevelType w:val="hybridMultilevel"/>
    <w:tmpl w:val="95C4FF82"/>
    <w:lvl w:ilvl="0" w:tplc="5ACA7A98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1A5FE4"/>
    <w:multiLevelType w:val="hybridMultilevel"/>
    <w:tmpl w:val="683C5512"/>
    <w:lvl w:ilvl="0" w:tplc="BCC0B10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8E1A4D"/>
    <w:multiLevelType w:val="hybridMultilevel"/>
    <w:tmpl w:val="98F2041C"/>
    <w:lvl w:ilvl="0" w:tplc="11BA5530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5"/>
  </w:num>
  <w:num w:numId="4">
    <w:abstractNumId w:val="8"/>
  </w:num>
  <w:num w:numId="5">
    <w:abstractNumId w:val="2"/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</w:lvlOverride>
  </w:num>
  <w:num w:numId="8">
    <w:abstractNumId w:val="0"/>
    <w:lvlOverride w:ilvl="0">
      <w:startOverride w:val="4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6"/>
    </w:lvlOverride>
  </w:num>
  <w:num w:numId="11">
    <w:abstractNumId w:val="14"/>
  </w:num>
  <w:num w:numId="12">
    <w:abstractNumId w:val="5"/>
  </w:num>
  <w:num w:numId="13">
    <w:abstractNumId w:val="9"/>
  </w:num>
  <w:num w:numId="14">
    <w:abstractNumId w:val="13"/>
  </w:num>
  <w:num w:numId="15">
    <w:abstractNumId w:val="7"/>
  </w:num>
  <w:num w:numId="16">
    <w:abstractNumId w:val="3"/>
  </w:num>
  <w:num w:numId="17">
    <w:abstractNumId w:val="10"/>
  </w:num>
  <w:num w:numId="18">
    <w:abstractNumId w:val="12"/>
  </w:num>
  <w:num w:numId="19">
    <w:abstractNumId w:val="6"/>
  </w:num>
  <w:num w:numId="20">
    <w:abstractNumId w:val="18"/>
  </w:num>
  <w:num w:numId="21">
    <w:abstractNumId w:val="4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08A6"/>
    <w:rsid w:val="00010266"/>
    <w:rsid w:val="000133F1"/>
    <w:rsid w:val="00016A26"/>
    <w:rsid w:val="00020012"/>
    <w:rsid w:val="00024C21"/>
    <w:rsid w:val="00045095"/>
    <w:rsid w:val="0005061B"/>
    <w:rsid w:val="00060272"/>
    <w:rsid w:val="000618BC"/>
    <w:rsid w:val="00072899"/>
    <w:rsid w:val="0009096D"/>
    <w:rsid w:val="00096337"/>
    <w:rsid w:val="000A3722"/>
    <w:rsid w:val="000B3581"/>
    <w:rsid w:val="000B6E37"/>
    <w:rsid w:val="000C4A92"/>
    <w:rsid w:val="000C6CA5"/>
    <w:rsid w:val="000C7221"/>
    <w:rsid w:val="000E0F2E"/>
    <w:rsid w:val="000E3864"/>
    <w:rsid w:val="000F0881"/>
    <w:rsid w:val="000F6DDF"/>
    <w:rsid w:val="000F7A69"/>
    <w:rsid w:val="00102215"/>
    <w:rsid w:val="00102CEF"/>
    <w:rsid w:val="00102E5F"/>
    <w:rsid w:val="001329C1"/>
    <w:rsid w:val="00142603"/>
    <w:rsid w:val="00157950"/>
    <w:rsid w:val="0016398C"/>
    <w:rsid w:val="00186760"/>
    <w:rsid w:val="001A6B85"/>
    <w:rsid w:val="001C07CB"/>
    <w:rsid w:val="001C2620"/>
    <w:rsid w:val="001E16E7"/>
    <w:rsid w:val="001F11B6"/>
    <w:rsid w:val="00207B00"/>
    <w:rsid w:val="00224EDE"/>
    <w:rsid w:val="00225022"/>
    <w:rsid w:val="00230AF0"/>
    <w:rsid w:val="002460B5"/>
    <w:rsid w:val="002662E8"/>
    <w:rsid w:val="002709A4"/>
    <w:rsid w:val="00272F3D"/>
    <w:rsid w:val="00276E95"/>
    <w:rsid w:val="00290343"/>
    <w:rsid w:val="002A28F6"/>
    <w:rsid w:val="002A3CF0"/>
    <w:rsid w:val="002C7CA7"/>
    <w:rsid w:val="002D1A6E"/>
    <w:rsid w:val="002E5B41"/>
    <w:rsid w:val="002F2230"/>
    <w:rsid w:val="002F7272"/>
    <w:rsid w:val="00313E83"/>
    <w:rsid w:val="00325212"/>
    <w:rsid w:val="003602FE"/>
    <w:rsid w:val="00360675"/>
    <w:rsid w:val="003660EB"/>
    <w:rsid w:val="00367679"/>
    <w:rsid w:val="0037569F"/>
    <w:rsid w:val="003C22DF"/>
    <w:rsid w:val="003F040B"/>
    <w:rsid w:val="00400912"/>
    <w:rsid w:val="004253C0"/>
    <w:rsid w:val="004255B1"/>
    <w:rsid w:val="00457063"/>
    <w:rsid w:val="004642C8"/>
    <w:rsid w:val="00464F52"/>
    <w:rsid w:val="0046599E"/>
    <w:rsid w:val="00470328"/>
    <w:rsid w:val="00480A52"/>
    <w:rsid w:val="004860E9"/>
    <w:rsid w:val="004913E5"/>
    <w:rsid w:val="0049398C"/>
    <w:rsid w:val="004947F4"/>
    <w:rsid w:val="00495D9B"/>
    <w:rsid w:val="004D6019"/>
    <w:rsid w:val="005052D6"/>
    <w:rsid w:val="00510BBA"/>
    <w:rsid w:val="005126E9"/>
    <w:rsid w:val="005227F3"/>
    <w:rsid w:val="00532F86"/>
    <w:rsid w:val="005471EB"/>
    <w:rsid w:val="00550921"/>
    <w:rsid w:val="005648B1"/>
    <w:rsid w:val="00565FEF"/>
    <w:rsid w:val="005879F1"/>
    <w:rsid w:val="00593B17"/>
    <w:rsid w:val="005B1690"/>
    <w:rsid w:val="005C6665"/>
    <w:rsid w:val="005E435F"/>
    <w:rsid w:val="0061426A"/>
    <w:rsid w:val="00633FB5"/>
    <w:rsid w:val="00635FAB"/>
    <w:rsid w:val="00644085"/>
    <w:rsid w:val="0064634E"/>
    <w:rsid w:val="00661941"/>
    <w:rsid w:val="00666FA0"/>
    <w:rsid w:val="00671685"/>
    <w:rsid w:val="00684546"/>
    <w:rsid w:val="0069529A"/>
    <w:rsid w:val="006A5B31"/>
    <w:rsid w:val="006A5F64"/>
    <w:rsid w:val="006C5C64"/>
    <w:rsid w:val="006C7218"/>
    <w:rsid w:val="006C761D"/>
    <w:rsid w:val="006E3393"/>
    <w:rsid w:val="006E3A70"/>
    <w:rsid w:val="006F4F95"/>
    <w:rsid w:val="006F5118"/>
    <w:rsid w:val="00707897"/>
    <w:rsid w:val="00710AD1"/>
    <w:rsid w:val="007116A6"/>
    <w:rsid w:val="00730E5D"/>
    <w:rsid w:val="00735926"/>
    <w:rsid w:val="007613EA"/>
    <w:rsid w:val="00773708"/>
    <w:rsid w:val="00777ADC"/>
    <w:rsid w:val="00782A34"/>
    <w:rsid w:val="00796F5B"/>
    <w:rsid w:val="007B588B"/>
    <w:rsid w:val="007C26C9"/>
    <w:rsid w:val="007C71EF"/>
    <w:rsid w:val="007D4999"/>
    <w:rsid w:val="007D4AB9"/>
    <w:rsid w:val="007D7AE5"/>
    <w:rsid w:val="00803B8F"/>
    <w:rsid w:val="008108A6"/>
    <w:rsid w:val="00813975"/>
    <w:rsid w:val="00824FEA"/>
    <w:rsid w:val="00830BDA"/>
    <w:rsid w:val="00847D9F"/>
    <w:rsid w:val="00871F76"/>
    <w:rsid w:val="008774CE"/>
    <w:rsid w:val="0088361F"/>
    <w:rsid w:val="00894C86"/>
    <w:rsid w:val="008A31C5"/>
    <w:rsid w:val="008B1628"/>
    <w:rsid w:val="008B2DB9"/>
    <w:rsid w:val="008B4CBA"/>
    <w:rsid w:val="008D3E74"/>
    <w:rsid w:val="008D681B"/>
    <w:rsid w:val="008F3C87"/>
    <w:rsid w:val="008F5D37"/>
    <w:rsid w:val="009014D5"/>
    <w:rsid w:val="00904088"/>
    <w:rsid w:val="00904377"/>
    <w:rsid w:val="009043C3"/>
    <w:rsid w:val="009067FC"/>
    <w:rsid w:val="0090770B"/>
    <w:rsid w:val="009176C0"/>
    <w:rsid w:val="0093071B"/>
    <w:rsid w:val="00930BB0"/>
    <w:rsid w:val="00933CCB"/>
    <w:rsid w:val="00951C57"/>
    <w:rsid w:val="00953A6C"/>
    <w:rsid w:val="00960A31"/>
    <w:rsid w:val="0097068B"/>
    <w:rsid w:val="00980B6D"/>
    <w:rsid w:val="00983919"/>
    <w:rsid w:val="009856D3"/>
    <w:rsid w:val="00995984"/>
    <w:rsid w:val="009A4160"/>
    <w:rsid w:val="009A78D6"/>
    <w:rsid w:val="009B1029"/>
    <w:rsid w:val="009B41B7"/>
    <w:rsid w:val="009C3EF8"/>
    <w:rsid w:val="009D34AE"/>
    <w:rsid w:val="009D4D04"/>
    <w:rsid w:val="009D6E0C"/>
    <w:rsid w:val="009E1108"/>
    <w:rsid w:val="009E4D32"/>
    <w:rsid w:val="009F0F48"/>
    <w:rsid w:val="009F17F3"/>
    <w:rsid w:val="009F3747"/>
    <w:rsid w:val="009F5F78"/>
    <w:rsid w:val="00A044FC"/>
    <w:rsid w:val="00A111FB"/>
    <w:rsid w:val="00A13D13"/>
    <w:rsid w:val="00A14836"/>
    <w:rsid w:val="00A205B9"/>
    <w:rsid w:val="00A26629"/>
    <w:rsid w:val="00A35A7A"/>
    <w:rsid w:val="00A44F15"/>
    <w:rsid w:val="00A52394"/>
    <w:rsid w:val="00A55FEF"/>
    <w:rsid w:val="00A56792"/>
    <w:rsid w:val="00A57C73"/>
    <w:rsid w:val="00A640A4"/>
    <w:rsid w:val="00A93C2B"/>
    <w:rsid w:val="00AB149B"/>
    <w:rsid w:val="00AC4387"/>
    <w:rsid w:val="00AD53D0"/>
    <w:rsid w:val="00AD698F"/>
    <w:rsid w:val="00AD6B32"/>
    <w:rsid w:val="00AF02FD"/>
    <w:rsid w:val="00AF04AB"/>
    <w:rsid w:val="00AF091A"/>
    <w:rsid w:val="00AF6B5C"/>
    <w:rsid w:val="00B07A0C"/>
    <w:rsid w:val="00B1109F"/>
    <w:rsid w:val="00B15FD2"/>
    <w:rsid w:val="00B205BD"/>
    <w:rsid w:val="00B445C1"/>
    <w:rsid w:val="00B539BB"/>
    <w:rsid w:val="00B54AD6"/>
    <w:rsid w:val="00B5703E"/>
    <w:rsid w:val="00B579B3"/>
    <w:rsid w:val="00B770DB"/>
    <w:rsid w:val="00B77AAC"/>
    <w:rsid w:val="00B77D0E"/>
    <w:rsid w:val="00BB1C96"/>
    <w:rsid w:val="00BB2260"/>
    <w:rsid w:val="00BC5BF2"/>
    <w:rsid w:val="00BC6B7B"/>
    <w:rsid w:val="00BC7A35"/>
    <w:rsid w:val="00BD2883"/>
    <w:rsid w:val="00BE3CEC"/>
    <w:rsid w:val="00BE738D"/>
    <w:rsid w:val="00C01148"/>
    <w:rsid w:val="00C13E45"/>
    <w:rsid w:val="00C16DFE"/>
    <w:rsid w:val="00C26541"/>
    <w:rsid w:val="00C354F6"/>
    <w:rsid w:val="00C36EF3"/>
    <w:rsid w:val="00C37CFE"/>
    <w:rsid w:val="00C42371"/>
    <w:rsid w:val="00C5113B"/>
    <w:rsid w:val="00C56D60"/>
    <w:rsid w:val="00C65202"/>
    <w:rsid w:val="00C70587"/>
    <w:rsid w:val="00C75A15"/>
    <w:rsid w:val="00C76375"/>
    <w:rsid w:val="00C91133"/>
    <w:rsid w:val="00C937F4"/>
    <w:rsid w:val="00C9588D"/>
    <w:rsid w:val="00CA3EB5"/>
    <w:rsid w:val="00CA4793"/>
    <w:rsid w:val="00CA7BF7"/>
    <w:rsid w:val="00CB20ED"/>
    <w:rsid w:val="00CB3355"/>
    <w:rsid w:val="00CB45E4"/>
    <w:rsid w:val="00CC17FF"/>
    <w:rsid w:val="00CC429D"/>
    <w:rsid w:val="00CD5E2B"/>
    <w:rsid w:val="00CE168A"/>
    <w:rsid w:val="00CE46C0"/>
    <w:rsid w:val="00CE7827"/>
    <w:rsid w:val="00D07222"/>
    <w:rsid w:val="00D16EA1"/>
    <w:rsid w:val="00D32736"/>
    <w:rsid w:val="00D37113"/>
    <w:rsid w:val="00D37F57"/>
    <w:rsid w:val="00D475E7"/>
    <w:rsid w:val="00D52900"/>
    <w:rsid w:val="00D772AB"/>
    <w:rsid w:val="00D80D0C"/>
    <w:rsid w:val="00D84735"/>
    <w:rsid w:val="00D85C8E"/>
    <w:rsid w:val="00DA2B75"/>
    <w:rsid w:val="00DA5628"/>
    <w:rsid w:val="00DB0083"/>
    <w:rsid w:val="00DB1E78"/>
    <w:rsid w:val="00DB2B9F"/>
    <w:rsid w:val="00DC2CB0"/>
    <w:rsid w:val="00DE178B"/>
    <w:rsid w:val="00DE1D96"/>
    <w:rsid w:val="00DF4048"/>
    <w:rsid w:val="00E00CA0"/>
    <w:rsid w:val="00E02D14"/>
    <w:rsid w:val="00E0704C"/>
    <w:rsid w:val="00E106CF"/>
    <w:rsid w:val="00E13228"/>
    <w:rsid w:val="00E1744C"/>
    <w:rsid w:val="00E2538A"/>
    <w:rsid w:val="00E34C80"/>
    <w:rsid w:val="00E44821"/>
    <w:rsid w:val="00E47290"/>
    <w:rsid w:val="00E562C3"/>
    <w:rsid w:val="00E66A6F"/>
    <w:rsid w:val="00E67FFA"/>
    <w:rsid w:val="00E95FB3"/>
    <w:rsid w:val="00EA36DF"/>
    <w:rsid w:val="00ED420A"/>
    <w:rsid w:val="00ED6811"/>
    <w:rsid w:val="00F24859"/>
    <w:rsid w:val="00F26289"/>
    <w:rsid w:val="00F66D33"/>
    <w:rsid w:val="00F7181E"/>
    <w:rsid w:val="00F73393"/>
    <w:rsid w:val="00F7547F"/>
    <w:rsid w:val="00F8069B"/>
    <w:rsid w:val="00F85AD5"/>
    <w:rsid w:val="00F93615"/>
    <w:rsid w:val="00F95089"/>
    <w:rsid w:val="00FA2BEF"/>
    <w:rsid w:val="00FB2838"/>
    <w:rsid w:val="00FB37B3"/>
    <w:rsid w:val="00FB5243"/>
    <w:rsid w:val="00FD04B0"/>
    <w:rsid w:val="00FD195B"/>
    <w:rsid w:val="00FD6CDF"/>
    <w:rsid w:val="00FF417E"/>
    <w:rsid w:val="00FF5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8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38A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3"/>
    <w:rsid w:val="00C7058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C70587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odost14.nios.ru/sites/gcrodost14.nios.ru/files/8925-03_ob_obyazatelnom_vvedenii_rodnogo_yazyka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F2AFF-092B-4DFD-AA4C-0B05E46F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2342</TotalTime>
  <Pages>9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</Company>
  <LinksUpToDate>false</LinksUpToDate>
  <CharactersWithSpaces>16627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МБОУ СШ №4</cp:lastModifiedBy>
  <cp:revision>160</cp:revision>
  <cp:lastPrinted>2021-08-16T07:05:00Z</cp:lastPrinted>
  <dcterms:created xsi:type="dcterms:W3CDTF">2009-09-10T10:47:00Z</dcterms:created>
  <dcterms:modified xsi:type="dcterms:W3CDTF">2021-09-08T12:50:00Z</dcterms:modified>
</cp:coreProperties>
</file>