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BFD" w:rsidRDefault="00E144BE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656576" cy="994867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BFD" w:rsidRDefault="00F32BFD">
      <w:pPr>
        <w:rPr>
          <w:sz w:val="17"/>
        </w:rPr>
        <w:sectPr w:rsidR="00F32BFD">
          <w:type w:val="continuous"/>
          <w:pgSz w:w="12240" w:h="15840"/>
          <w:pgMar w:top="80" w:right="0" w:bottom="0" w:left="0" w:header="720" w:footer="720" w:gutter="0"/>
          <w:cols w:space="720"/>
        </w:sectPr>
      </w:pPr>
    </w:p>
    <w:p w:rsidR="00E144BE" w:rsidRDefault="00E144BE" w:rsidP="00E144BE">
      <w:pPr>
        <w:jc w:val="center"/>
        <w:rPr>
          <w:b/>
          <w:sz w:val="28"/>
          <w:szCs w:val="28"/>
          <w:lang w:val="ru-RU" w:eastAsia="ru-RU"/>
        </w:rPr>
      </w:pPr>
    </w:p>
    <w:p w:rsidR="00E144BE" w:rsidRDefault="00E144BE" w:rsidP="00E144BE">
      <w:pPr>
        <w:jc w:val="center"/>
        <w:rPr>
          <w:b/>
          <w:sz w:val="28"/>
          <w:szCs w:val="28"/>
          <w:lang w:val="ru-RU" w:eastAsia="ru-RU"/>
        </w:rPr>
      </w:pPr>
    </w:p>
    <w:p w:rsidR="00E144BE" w:rsidRPr="00E144BE" w:rsidRDefault="00E144BE" w:rsidP="00E144BE">
      <w:pPr>
        <w:jc w:val="center"/>
        <w:rPr>
          <w:b/>
          <w:sz w:val="28"/>
          <w:szCs w:val="28"/>
          <w:lang w:val="ru-RU" w:eastAsia="ru-RU"/>
        </w:rPr>
      </w:pPr>
      <w:bookmarkStart w:id="0" w:name="_GoBack"/>
      <w:bookmarkEnd w:id="0"/>
      <w:r w:rsidRPr="00E144BE">
        <w:rPr>
          <w:b/>
          <w:sz w:val="28"/>
          <w:szCs w:val="28"/>
          <w:lang w:val="ru-RU" w:eastAsia="ru-RU"/>
        </w:rPr>
        <w:t>ПОЯСНИТЕЛЬНАЯ ЗАПИСКА</w:t>
      </w:r>
    </w:p>
    <w:p w:rsidR="00E144BE" w:rsidRPr="00E144BE" w:rsidRDefault="00E144BE" w:rsidP="00E144BE">
      <w:pPr>
        <w:jc w:val="center"/>
        <w:rPr>
          <w:b/>
          <w:sz w:val="28"/>
          <w:szCs w:val="28"/>
          <w:lang w:val="ru-RU" w:eastAsia="ru-RU"/>
        </w:rPr>
      </w:pPr>
      <w:r w:rsidRPr="00E144BE">
        <w:rPr>
          <w:b/>
          <w:sz w:val="28"/>
          <w:szCs w:val="28"/>
          <w:lang w:val="ru-RU" w:eastAsia="ru-RU"/>
        </w:rPr>
        <w:t>к  плану внеурочной деятельности муниципального  бюджетного общеобразовательного учреждения «Средняя  школа № 4»</w:t>
      </w:r>
    </w:p>
    <w:p w:rsidR="00E144BE" w:rsidRPr="00E144BE" w:rsidRDefault="00E144BE" w:rsidP="00E144BE">
      <w:pPr>
        <w:jc w:val="center"/>
        <w:rPr>
          <w:b/>
          <w:sz w:val="28"/>
          <w:szCs w:val="28"/>
          <w:lang w:val="ru-RU" w:eastAsia="ru-RU"/>
        </w:rPr>
      </w:pPr>
      <w:r w:rsidRPr="00E144BE">
        <w:rPr>
          <w:b/>
          <w:sz w:val="28"/>
          <w:szCs w:val="28"/>
          <w:lang w:val="ru-RU" w:eastAsia="ru-RU"/>
        </w:rPr>
        <w:t>на 2021/2022 учебный год</w:t>
      </w:r>
    </w:p>
    <w:p w:rsidR="00E144BE" w:rsidRPr="00E144BE" w:rsidRDefault="00E144BE" w:rsidP="00E144BE">
      <w:pPr>
        <w:ind w:right="75" w:firstLine="375"/>
        <w:jc w:val="both"/>
        <w:rPr>
          <w:sz w:val="28"/>
          <w:szCs w:val="28"/>
          <w:lang w:val="ru-RU" w:eastAsia="ru-RU"/>
        </w:rPr>
      </w:pPr>
    </w:p>
    <w:p w:rsidR="00E144BE" w:rsidRPr="00E144BE" w:rsidRDefault="00E144BE" w:rsidP="00E144BE">
      <w:pPr>
        <w:ind w:left="870" w:right="75"/>
        <w:jc w:val="both"/>
        <w:rPr>
          <w:sz w:val="28"/>
          <w:szCs w:val="28"/>
          <w:lang w:val="ru-RU" w:eastAsia="ru-RU"/>
        </w:rPr>
      </w:pPr>
      <w:r w:rsidRPr="00E144BE">
        <w:rPr>
          <w:bCs/>
          <w:sz w:val="28"/>
          <w:szCs w:val="28"/>
          <w:lang w:val="ru-RU" w:eastAsia="ru-RU"/>
        </w:rPr>
        <w:t>1.Общие положения</w:t>
      </w:r>
    </w:p>
    <w:p w:rsidR="00E144BE" w:rsidRPr="00E144BE" w:rsidRDefault="00E144BE" w:rsidP="00E144BE">
      <w:pPr>
        <w:ind w:right="75" w:firstLine="426"/>
        <w:jc w:val="both"/>
        <w:rPr>
          <w:sz w:val="28"/>
          <w:szCs w:val="28"/>
          <w:lang w:val="ru-RU" w:eastAsia="ru-RU"/>
        </w:rPr>
      </w:pPr>
      <w:r w:rsidRPr="00E144BE">
        <w:rPr>
          <w:sz w:val="28"/>
          <w:szCs w:val="28"/>
          <w:lang w:val="ru-RU" w:eastAsia="ru-RU"/>
        </w:rPr>
        <w:t>Учебный план составлен в соответствии с федеральными, региональными и муниципальными нормативными документами:</w:t>
      </w:r>
    </w:p>
    <w:p w:rsidR="00E144BE" w:rsidRPr="00E144BE" w:rsidRDefault="00E144BE" w:rsidP="00E144BE">
      <w:pPr>
        <w:ind w:right="75" w:firstLine="375"/>
        <w:jc w:val="both"/>
        <w:rPr>
          <w:sz w:val="28"/>
          <w:szCs w:val="28"/>
          <w:lang w:val="ru-RU" w:eastAsia="ru-RU"/>
        </w:rPr>
      </w:pPr>
      <w:r w:rsidRPr="00E144BE">
        <w:rPr>
          <w:sz w:val="28"/>
          <w:szCs w:val="28"/>
          <w:lang w:val="ru-RU" w:eastAsia="ru-RU"/>
        </w:rPr>
        <w:t xml:space="preserve">- приказ </w:t>
      </w:r>
      <w:proofErr w:type="spellStart"/>
      <w:r w:rsidRPr="00E144BE">
        <w:rPr>
          <w:sz w:val="28"/>
          <w:szCs w:val="28"/>
          <w:lang w:val="ru-RU" w:eastAsia="ru-RU"/>
        </w:rPr>
        <w:t>Минобрнауки</w:t>
      </w:r>
      <w:proofErr w:type="spellEnd"/>
      <w:r w:rsidRPr="00E144BE">
        <w:rPr>
          <w:sz w:val="28"/>
          <w:szCs w:val="28"/>
          <w:lang w:val="ru-RU" w:eastAsia="ru-RU"/>
        </w:rPr>
        <w:t xml:space="preserve"> России от 6 октября 2009 года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E144BE" w:rsidRPr="00E144BE" w:rsidRDefault="00E144BE" w:rsidP="00E144BE">
      <w:pPr>
        <w:ind w:right="75" w:firstLine="375"/>
        <w:jc w:val="both"/>
        <w:rPr>
          <w:sz w:val="28"/>
          <w:szCs w:val="28"/>
          <w:lang w:val="ru-RU" w:eastAsia="ru-RU"/>
        </w:rPr>
      </w:pPr>
      <w:r w:rsidRPr="00E144BE">
        <w:rPr>
          <w:sz w:val="28"/>
          <w:szCs w:val="28"/>
          <w:lang w:val="ru-RU" w:eastAsia="ru-RU"/>
        </w:rPr>
        <w:t>- постановление Главного государственного санитарного врача РФ от 28 сентября 2020 г. № 28 «Санитарно-эпидемиологических  требований к организации  воспитания и обучения, отдыха и оздоровления детей и молодежи» СП 2.4.3648-20»;</w:t>
      </w:r>
    </w:p>
    <w:p w:rsidR="00E144BE" w:rsidRPr="00E144BE" w:rsidRDefault="00E144BE" w:rsidP="00E144BE">
      <w:pPr>
        <w:ind w:right="75" w:firstLine="375"/>
        <w:jc w:val="both"/>
        <w:rPr>
          <w:sz w:val="28"/>
          <w:szCs w:val="28"/>
          <w:lang w:val="ru-RU" w:eastAsia="ru-RU"/>
        </w:rPr>
      </w:pPr>
      <w:r w:rsidRPr="00E144BE">
        <w:rPr>
          <w:sz w:val="28"/>
          <w:szCs w:val="28"/>
          <w:lang w:val="ru-RU" w:eastAsia="ru-RU"/>
        </w:rPr>
        <w:t xml:space="preserve">- приказ </w:t>
      </w:r>
      <w:proofErr w:type="spellStart"/>
      <w:r w:rsidRPr="00E144BE">
        <w:rPr>
          <w:sz w:val="28"/>
          <w:szCs w:val="28"/>
          <w:lang w:val="ru-RU" w:eastAsia="ru-RU"/>
        </w:rPr>
        <w:t>Минобрнауки</w:t>
      </w:r>
      <w:proofErr w:type="spellEnd"/>
      <w:r w:rsidRPr="00E144BE">
        <w:rPr>
          <w:sz w:val="28"/>
          <w:szCs w:val="28"/>
          <w:lang w:val="ru-RU" w:eastAsia="ru-RU"/>
        </w:rPr>
        <w:t xml:space="preserve">  России  от 17.12.2010 г.  №1897 « Об утверждении федерального  государственного образовательного стандарта  основного общего образования»;</w:t>
      </w:r>
    </w:p>
    <w:p w:rsidR="00E144BE" w:rsidRPr="00E144BE" w:rsidRDefault="00E144BE" w:rsidP="00E144BE">
      <w:pPr>
        <w:ind w:right="75" w:firstLine="375"/>
        <w:jc w:val="both"/>
        <w:rPr>
          <w:sz w:val="28"/>
          <w:szCs w:val="28"/>
          <w:lang w:val="ru-RU" w:eastAsia="ru-RU"/>
        </w:rPr>
      </w:pPr>
      <w:r w:rsidRPr="00E144BE">
        <w:rPr>
          <w:sz w:val="28"/>
          <w:szCs w:val="28"/>
          <w:lang w:val="ru-RU" w:eastAsia="ru-RU"/>
        </w:rPr>
        <w:t xml:space="preserve">- приказ </w:t>
      </w:r>
      <w:proofErr w:type="spellStart"/>
      <w:r w:rsidRPr="00E144BE">
        <w:rPr>
          <w:sz w:val="28"/>
          <w:szCs w:val="28"/>
          <w:lang w:val="ru-RU" w:eastAsia="ru-RU"/>
        </w:rPr>
        <w:t>Минобрнауки</w:t>
      </w:r>
      <w:proofErr w:type="spellEnd"/>
      <w:r w:rsidRPr="00E144BE">
        <w:rPr>
          <w:sz w:val="28"/>
          <w:szCs w:val="28"/>
          <w:lang w:val="ru-RU" w:eastAsia="ru-RU"/>
        </w:rPr>
        <w:t xml:space="preserve">  России  от 29.12.2014 г.  №1644  «О внесении изменений в приказ </w:t>
      </w:r>
      <w:proofErr w:type="spellStart"/>
      <w:r w:rsidRPr="00E144BE">
        <w:rPr>
          <w:sz w:val="28"/>
          <w:szCs w:val="28"/>
          <w:lang w:val="ru-RU" w:eastAsia="ru-RU"/>
        </w:rPr>
        <w:t>Минобрнауки</w:t>
      </w:r>
      <w:proofErr w:type="spellEnd"/>
      <w:r w:rsidRPr="00E144BE">
        <w:rPr>
          <w:sz w:val="28"/>
          <w:szCs w:val="28"/>
          <w:lang w:val="ru-RU" w:eastAsia="ru-RU"/>
        </w:rPr>
        <w:t xml:space="preserve">  России от 17.12.2010 г.  №1897 « Об утверждении федерального  государственного образовательного стандарта  основного общего образования»»; </w:t>
      </w:r>
    </w:p>
    <w:p w:rsidR="00E144BE" w:rsidRPr="00E144BE" w:rsidRDefault="00E144BE" w:rsidP="00E144BE">
      <w:pPr>
        <w:ind w:right="75" w:firstLine="375"/>
        <w:jc w:val="both"/>
        <w:rPr>
          <w:sz w:val="28"/>
          <w:szCs w:val="28"/>
          <w:lang w:val="ru-RU" w:eastAsia="ru-RU"/>
        </w:rPr>
      </w:pPr>
      <w:r w:rsidRPr="00E144BE">
        <w:rPr>
          <w:sz w:val="28"/>
          <w:szCs w:val="28"/>
          <w:lang w:val="ru-RU" w:eastAsia="ru-RU"/>
        </w:rPr>
        <w:t>- приказ Министерства  образования Тульской области  №625 от 20.06.2014г. «Об организационных мероприятиях, направленных на продолжение работы по введению федерального  государственного образовательного стандарта основного общего образования в образовательных учреждениях Тульской области с 1 сентября 2014-2015 учебного года»;</w:t>
      </w:r>
    </w:p>
    <w:p w:rsidR="00E144BE" w:rsidRPr="00E144BE" w:rsidRDefault="00E144BE" w:rsidP="00E144BE">
      <w:pPr>
        <w:ind w:right="75" w:firstLine="375"/>
        <w:jc w:val="both"/>
        <w:rPr>
          <w:sz w:val="28"/>
          <w:szCs w:val="28"/>
          <w:lang w:val="ru-RU" w:eastAsia="ru-RU"/>
        </w:rPr>
      </w:pPr>
      <w:r w:rsidRPr="00E144BE">
        <w:rPr>
          <w:sz w:val="28"/>
          <w:szCs w:val="28"/>
          <w:lang w:val="ru-RU" w:eastAsia="ru-RU"/>
        </w:rPr>
        <w:t xml:space="preserve">- приказ комитета по образованию администрации МО </w:t>
      </w:r>
      <w:proofErr w:type="spellStart"/>
      <w:r w:rsidRPr="00E144BE">
        <w:rPr>
          <w:sz w:val="28"/>
          <w:szCs w:val="28"/>
          <w:lang w:val="ru-RU" w:eastAsia="ru-RU"/>
        </w:rPr>
        <w:t>Щекинский</w:t>
      </w:r>
      <w:proofErr w:type="spellEnd"/>
      <w:r w:rsidRPr="00E144BE">
        <w:rPr>
          <w:sz w:val="28"/>
          <w:szCs w:val="28"/>
          <w:lang w:val="ru-RU" w:eastAsia="ru-RU"/>
        </w:rPr>
        <w:t xml:space="preserve"> район №271 от 24.06.2014 г. «Об организационных мероприятиях, направленных на продолжение работы по введению федерального  государственного образовательного стандарта основного общего образования в образовательных учреждениях </w:t>
      </w:r>
      <w:proofErr w:type="spellStart"/>
      <w:r w:rsidRPr="00E144BE">
        <w:rPr>
          <w:sz w:val="28"/>
          <w:szCs w:val="28"/>
          <w:lang w:val="ru-RU" w:eastAsia="ru-RU"/>
        </w:rPr>
        <w:t>Щекинского</w:t>
      </w:r>
      <w:proofErr w:type="spellEnd"/>
      <w:r w:rsidRPr="00E144BE">
        <w:rPr>
          <w:sz w:val="28"/>
          <w:szCs w:val="28"/>
          <w:lang w:val="ru-RU" w:eastAsia="ru-RU"/>
        </w:rPr>
        <w:t xml:space="preserve"> района».  </w:t>
      </w:r>
    </w:p>
    <w:p w:rsidR="00E144BE" w:rsidRPr="00E144BE" w:rsidRDefault="00E144BE" w:rsidP="00E144BE">
      <w:pPr>
        <w:overflowPunct w:val="0"/>
        <w:adjustRightInd w:val="0"/>
        <w:jc w:val="both"/>
        <w:textAlignment w:val="baseline"/>
        <w:rPr>
          <w:sz w:val="28"/>
          <w:szCs w:val="28"/>
          <w:lang w:val="ru-RU" w:eastAsia="ru-RU"/>
        </w:rPr>
      </w:pPr>
      <w:r w:rsidRPr="00E144BE">
        <w:rPr>
          <w:sz w:val="28"/>
          <w:szCs w:val="28"/>
          <w:lang w:val="ru-RU" w:eastAsia="ru-RU"/>
        </w:rPr>
        <w:t>Учебный план  составлен  с учетом:</w:t>
      </w:r>
    </w:p>
    <w:p w:rsidR="00E144BE" w:rsidRPr="00E144BE" w:rsidRDefault="00E144BE" w:rsidP="00E144BE">
      <w:pPr>
        <w:overflowPunct w:val="0"/>
        <w:adjustRightInd w:val="0"/>
        <w:ind w:left="240" w:hanging="240"/>
        <w:jc w:val="both"/>
        <w:textAlignment w:val="baseline"/>
        <w:rPr>
          <w:sz w:val="28"/>
          <w:szCs w:val="28"/>
          <w:lang w:val="ru-RU" w:eastAsia="ru-RU"/>
        </w:rPr>
      </w:pPr>
      <w:r w:rsidRPr="00E144BE">
        <w:rPr>
          <w:sz w:val="28"/>
          <w:szCs w:val="28"/>
          <w:lang w:val="ru-RU" w:eastAsia="ru-RU"/>
        </w:rPr>
        <w:t>- полноты (обеспечение широты развития личности, учет социокультурных потребностей);</w:t>
      </w:r>
    </w:p>
    <w:p w:rsidR="00E144BE" w:rsidRPr="00E144BE" w:rsidRDefault="00E144BE" w:rsidP="00E144BE">
      <w:pPr>
        <w:overflowPunct w:val="0"/>
        <w:adjustRightInd w:val="0"/>
        <w:ind w:left="240" w:hanging="240"/>
        <w:textAlignment w:val="baseline"/>
        <w:rPr>
          <w:sz w:val="28"/>
          <w:szCs w:val="28"/>
          <w:lang w:val="ru-RU" w:eastAsia="ru-RU"/>
        </w:rPr>
      </w:pPr>
      <w:r w:rsidRPr="00E144BE">
        <w:rPr>
          <w:sz w:val="28"/>
          <w:szCs w:val="28"/>
          <w:lang w:val="ru-RU" w:eastAsia="ru-RU"/>
        </w:rPr>
        <w:t xml:space="preserve">-  соответствия реальному времени (гибкость,  учет мотивированного выбора </w:t>
      </w:r>
      <w:proofErr w:type="gramStart"/>
      <w:r w:rsidRPr="00E144BE">
        <w:rPr>
          <w:sz w:val="28"/>
          <w:szCs w:val="28"/>
          <w:lang w:val="ru-RU" w:eastAsia="ru-RU"/>
        </w:rPr>
        <w:t>обучающимися</w:t>
      </w:r>
      <w:proofErr w:type="gramEnd"/>
      <w:r w:rsidRPr="00E144BE">
        <w:rPr>
          <w:sz w:val="28"/>
          <w:szCs w:val="28"/>
          <w:lang w:val="ru-RU" w:eastAsia="ru-RU"/>
        </w:rPr>
        <w:t>,  отсутствие перегрузки);</w:t>
      </w:r>
    </w:p>
    <w:p w:rsidR="00E144BE" w:rsidRPr="00E144BE" w:rsidRDefault="00E144BE" w:rsidP="00E144BE">
      <w:pPr>
        <w:overflowPunct w:val="0"/>
        <w:adjustRightInd w:val="0"/>
        <w:ind w:left="240" w:hanging="240"/>
        <w:jc w:val="both"/>
        <w:textAlignment w:val="baseline"/>
        <w:rPr>
          <w:sz w:val="28"/>
          <w:szCs w:val="28"/>
          <w:lang w:val="ru-RU" w:eastAsia="ru-RU"/>
        </w:rPr>
      </w:pPr>
      <w:r w:rsidRPr="00E144BE">
        <w:rPr>
          <w:sz w:val="28"/>
          <w:szCs w:val="28"/>
          <w:lang w:val="ru-RU" w:eastAsia="ru-RU"/>
        </w:rPr>
        <w:t>-  реальных возможностей школы в соответствии с программой развития и  перспективностью.</w:t>
      </w:r>
    </w:p>
    <w:p w:rsidR="00F32BFD" w:rsidRPr="00E144BE" w:rsidRDefault="00F32BFD">
      <w:pPr>
        <w:rPr>
          <w:sz w:val="17"/>
          <w:lang w:val="ru-RU"/>
        </w:rPr>
        <w:sectPr w:rsidR="00F32BFD" w:rsidRPr="00E144BE" w:rsidSect="00E144BE"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F32BFD" w:rsidRPr="00E144BE" w:rsidRDefault="00E144BE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45719</wp:posOffset>
            </wp:positionV>
            <wp:extent cx="7656576" cy="995476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995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BFD" w:rsidRPr="00E144BE" w:rsidRDefault="00F32BFD">
      <w:pPr>
        <w:rPr>
          <w:sz w:val="17"/>
          <w:lang w:val="ru-RU"/>
        </w:rPr>
        <w:sectPr w:rsidR="00F32BFD" w:rsidRPr="00E144BE">
          <w:pgSz w:w="12240" w:h="15840"/>
          <w:pgMar w:top="80" w:right="0" w:bottom="0" w:left="0" w:header="720" w:footer="720" w:gutter="0"/>
          <w:cols w:space="720"/>
        </w:sectPr>
      </w:pPr>
    </w:p>
    <w:p w:rsidR="00F32BFD" w:rsidRPr="00E144BE" w:rsidRDefault="00E144BE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45719</wp:posOffset>
            </wp:positionH>
            <wp:positionV relativeFrom="page">
              <wp:posOffset>45719</wp:posOffset>
            </wp:positionV>
            <wp:extent cx="7659624" cy="995172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624" cy="995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BFD" w:rsidRPr="00E144BE" w:rsidRDefault="00F32BFD">
      <w:pPr>
        <w:rPr>
          <w:sz w:val="17"/>
          <w:lang w:val="ru-RU"/>
        </w:rPr>
        <w:sectPr w:rsidR="00F32BFD" w:rsidRPr="00E144BE">
          <w:pgSz w:w="12240" w:h="15840"/>
          <w:pgMar w:top="80" w:right="0" w:bottom="0" w:left="0" w:header="720" w:footer="720" w:gutter="0"/>
          <w:cols w:space="720"/>
        </w:sectPr>
      </w:pPr>
    </w:p>
    <w:p w:rsidR="00F32BFD" w:rsidRPr="00E144BE" w:rsidRDefault="00E144BE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45719</wp:posOffset>
            </wp:positionV>
            <wp:extent cx="7656576" cy="995476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995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BFD" w:rsidRPr="00E144BE" w:rsidRDefault="00F32BFD">
      <w:pPr>
        <w:rPr>
          <w:sz w:val="17"/>
          <w:lang w:val="ru-RU"/>
        </w:rPr>
        <w:sectPr w:rsidR="00F32BFD" w:rsidRPr="00E144BE">
          <w:pgSz w:w="12240" w:h="15840"/>
          <w:pgMar w:top="80" w:right="0" w:bottom="0" w:left="0" w:header="720" w:footer="720" w:gutter="0"/>
          <w:cols w:space="720"/>
        </w:sectPr>
      </w:pPr>
    </w:p>
    <w:p w:rsidR="00F32BFD" w:rsidRPr="00E144BE" w:rsidRDefault="00E144BE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45719</wp:posOffset>
            </wp:positionV>
            <wp:extent cx="7659624" cy="995172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624" cy="995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BFD" w:rsidRPr="00E144BE" w:rsidRDefault="00F32BFD">
      <w:pPr>
        <w:rPr>
          <w:sz w:val="17"/>
          <w:lang w:val="ru-RU"/>
        </w:rPr>
        <w:sectPr w:rsidR="00F32BFD" w:rsidRPr="00E144BE">
          <w:pgSz w:w="12240" w:h="15840"/>
          <w:pgMar w:top="80" w:right="0" w:bottom="0" w:left="0" w:header="720" w:footer="720" w:gutter="0"/>
          <w:cols w:space="720"/>
        </w:sectPr>
      </w:pPr>
    </w:p>
    <w:p w:rsidR="00F32BFD" w:rsidRDefault="00E144B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45719</wp:posOffset>
            </wp:positionV>
            <wp:extent cx="7656576" cy="995172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995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2BFD">
      <w:pgSz w:w="12240" w:h="15840"/>
      <w:pgMar w:top="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32BFD"/>
    <w:rsid w:val="00E144BE"/>
    <w:rsid w:val="00F32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310</Words>
  <Characters>1770</Characters>
  <Application>Microsoft Office Word</Application>
  <DocSecurity>0</DocSecurity>
  <Lines>14</Lines>
  <Paragraphs>4</Paragraphs>
  <ScaleCrop>false</ScaleCrop>
  <Company>HP</Company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МБОУ СШ №4</cp:lastModifiedBy>
  <cp:revision>2</cp:revision>
  <dcterms:created xsi:type="dcterms:W3CDTF">2021-09-29T08:52:00Z</dcterms:created>
  <dcterms:modified xsi:type="dcterms:W3CDTF">2021-09-29T08:54:00Z</dcterms:modified>
</cp:coreProperties>
</file>